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65"/>
        <w:gridCol w:w="3780"/>
      </w:tblGrid>
      <w:tr w:rsidR="00E0732A" w:rsidTr="00E0732A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2A" w:rsidRDefault="00E0732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E0732A" w:rsidTr="00E0732A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732A" w:rsidRDefault="00E0732A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E0732A" w:rsidRDefault="00E0732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субъект Российской Федерации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Псковская область</w:t>
            </w:r>
            <w:r>
              <w:rPr>
                <w:rFonts w:ascii="Arial" w:hAnsi="Arial" w:cs="Arial"/>
                <w:sz w:val="20"/>
                <w:lang w:eastAsia="ru-RU"/>
              </w:rPr>
              <w:t>,</w:t>
            </w:r>
          </w:p>
          <w:p w:rsidR="00E0732A" w:rsidRDefault="00E0732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муниципальное образование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Псковский район</w:t>
            </w:r>
            <w:r>
              <w:rPr>
                <w:rFonts w:ascii="Arial" w:hAnsi="Arial" w:cs="Arial"/>
                <w:sz w:val="20"/>
                <w:lang w:eastAsia="ru-RU"/>
              </w:rPr>
              <w:t>,</w:t>
            </w:r>
          </w:p>
          <w:p w:rsidR="00E0732A" w:rsidRDefault="00E0732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населенный пункт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д. 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Неклочь</w:t>
            </w:r>
            <w:proofErr w:type="spellEnd"/>
          </w:p>
          <w:p w:rsidR="00E0732A" w:rsidRDefault="00E0732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N кадастрового квартала (нескольких смежных кадастровых кварталов):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60:18:0182401</w:t>
            </w:r>
          </w:p>
          <w:p w:rsidR="00E0732A" w:rsidRDefault="00E0732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  <w:p w:rsidR="00E0732A" w:rsidRDefault="00E0732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выполняются комплексные кадастровые работы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 СП «Тямшанская волость»</w:t>
            </w:r>
          </w:p>
          <w:p w:rsidR="00E0732A" w:rsidRDefault="00E0732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</w:p>
          <w:p w:rsidR="00E0732A" w:rsidRDefault="00E0732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соответствии с государственным (муниципальным) контрактом</w:t>
            </w:r>
          </w:p>
          <w:p w:rsidR="00E0732A" w:rsidRDefault="00E0732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от "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09</w:t>
            </w:r>
            <w:r>
              <w:rPr>
                <w:rFonts w:ascii="Arial" w:hAnsi="Arial" w:cs="Arial"/>
                <w:sz w:val="20"/>
                <w:lang w:eastAsia="ru-RU"/>
              </w:rPr>
              <w:t>" марта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2023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 г. N 101 выполняются комплексные кадастровые работы.</w:t>
            </w:r>
          </w:p>
          <w:p w:rsidR="00E0732A" w:rsidRDefault="00E0732A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  <w:p w:rsidR="00E0732A" w:rsidRDefault="00E0732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г. Псков, ул. О. Кошевого, д.4.</w:t>
            </w:r>
          </w:p>
          <w:p w:rsidR="00E0732A" w:rsidRDefault="00E0732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работы согласительной комиссии)</w:t>
            </w:r>
          </w:p>
          <w:p w:rsidR="00E0732A" w:rsidRDefault="00E0732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или на официальных сайтах в информационно-телекоммуникационной сети "Интернет":</w:t>
            </w:r>
          </w:p>
        </w:tc>
      </w:tr>
      <w:tr w:rsidR="00E0732A" w:rsidTr="00E0732A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0732A" w:rsidRDefault="00E0732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Администрация Псковского района</w:t>
            </w:r>
          </w:p>
          <w:p w:rsidR="00E0732A" w:rsidRDefault="00E0732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заказчика комплексных кадастровых работ)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0732A" w:rsidRDefault="00E0732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pskovrajon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.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reg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60.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ru</w:t>
            </w:r>
            <w:proofErr w:type="spellEnd"/>
          </w:p>
          <w:p w:rsidR="00E0732A" w:rsidRDefault="00E0732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сайта)</w:t>
            </w:r>
          </w:p>
        </w:tc>
      </w:tr>
      <w:tr w:rsidR="00E0732A" w:rsidTr="00E0732A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0732A" w:rsidRDefault="00E0732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Комитет по управлению государственным имуществом Псковской области</w:t>
            </w:r>
          </w:p>
          <w:p w:rsidR="00E0732A" w:rsidRDefault="00E0732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0732A" w:rsidRDefault="00E0732A">
            <w:pPr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                    </w:t>
            </w:r>
            <w:proofErr w:type="spellStart"/>
            <w:r>
              <w:rPr>
                <w:color w:val="000000"/>
                <w:u w:val="single"/>
                <w:lang w:val="en-US"/>
              </w:rPr>
              <w:t>gki</w:t>
            </w:r>
            <w:proofErr w:type="spellEnd"/>
            <w:r>
              <w:rPr>
                <w:color w:val="000000"/>
                <w:u w:val="single"/>
              </w:rPr>
              <w:t>.</w:t>
            </w:r>
            <w:proofErr w:type="spellStart"/>
            <w:r>
              <w:rPr>
                <w:color w:val="000000"/>
                <w:u w:val="single"/>
                <w:lang w:val="en-US"/>
              </w:rPr>
              <w:t>pskov</w:t>
            </w:r>
            <w:proofErr w:type="spellEnd"/>
            <w:r>
              <w:rPr>
                <w:color w:val="000000"/>
                <w:u w:val="single"/>
              </w:rPr>
              <w:t>.</w:t>
            </w:r>
            <w:proofErr w:type="spellStart"/>
            <w:r>
              <w:rPr>
                <w:color w:val="000000"/>
                <w:u w:val="single"/>
                <w:lang w:val="en-US"/>
              </w:rPr>
              <w:t>ru</w:t>
            </w:r>
            <w:proofErr w:type="spellEnd"/>
          </w:p>
          <w:p w:rsidR="00E0732A" w:rsidRDefault="00E0732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 xml:space="preserve"> (Адрес сайта)</w:t>
            </w:r>
          </w:p>
        </w:tc>
      </w:tr>
      <w:tr w:rsidR="00E0732A" w:rsidTr="00E0732A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0732A" w:rsidRDefault="00E0732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Управление Росреестра по Псковской области</w:t>
            </w:r>
          </w:p>
          <w:p w:rsidR="00E0732A" w:rsidRDefault="00E0732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органа кадастрового учета)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0732A" w:rsidRDefault="00E0732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rosreestr.gov.ru </w:t>
            </w:r>
          </w:p>
          <w:p w:rsidR="00E0732A" w:rsidRDefault="00E0732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сайта)</w:t>
            </w:r>
          </w:p>
        </w:tc>
      </w:tr>
      <w:tr w:rsidR="00E0732A" w:rsidTr="00E0732A">
        <w:tc>
          <w:tcPr>
            <w:tcW w:w="9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2A" w:rsidRDefault="00E0732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60:18:0182401</w:t>
            </w:r>
          </w:p>
          <w:p w:rsidR="00E0732A" w:rsidRDefault="00E0732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состоится по адресу: г. Псков, ул.О.Кошевого</w:t>
            </w: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>,д</w:t>
            </w:r>
            <w:proofErr w:type="gramEnd"/>
            <w:r>
              <w:rPr>
                <w:rFonts w:ascii="Arial" w:hAnsi="Arial" w:cs="Arial"/>
                <w:sz w:val="20"/>
                <w:lang w:eastAsia="ru-RU"/>
              </w:rPr>
              <w:t>.4</w:t>
            </w:r>
          </w:p>
          <w:p w:rsidR="0040101B" w:rsidRDefault="0040101B" w:rsidP="0040101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lang w:eastAsia="ru-RU"/>
              </w:rPr>
              <w:t>"06" февраля 2025 г. в  14 часов  30 минут.</w:t>
            </w:r>
          </w:p>
          <w:p w:rsidR="0040101B" w:rsidRDefault="0040101B" w:rsidP="0040101B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40101B" w:rsidRDefault="0040101B" w:rsidP="0040101B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  <w:p w:rsidR="0040101B" w:rsidRDefault="0040101B" w:rsidP="0040101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с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"16" января  2025 г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. по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"05" февраля  2025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 г. </w:t>
            </w:r>
          </w:p>
          <w:p w:rsidR="00E0732A" w:rsidRDefault="00E0732A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 xml:space="preserve">Возражения оформляются в соответствии с </w:t>
            </w:r>
            <w:hyperlink r:id="rId5" w:history="1">
              <w:r>
                <w:rPr>
                  <w:rStyle w:val="a3"/>
                  <w:rFonts w:ascii="Arial" w:hAnsi="Arial" w:cs="Arial"/>
                  <w:sz w:val="20"/>
                  <w:lang w:eastAsia="ru-RU"/>
                </w:rPr>
                <w:t>частью 15 статьи 42.10</w:t>
              </w:r>
            </w:hyperlink>
            <w:r>
              <w:rPr>
                <w:rFonts w:ascii="Arial" w:hAnsi="Arial" w:cs="Arial"/>
                <w:sz w:val="20"/>
                <w:lang w:eastAsia="ru-RU"/>
              </w:rPr>
              <w:t xml:space="preserve"> Федерального закона от 24 июля 2007 г. N 221-ФЗ "О государственном кадастре недвижимости"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</w:t>
            </w:r>
            <w:proofErr w:type="gramEnd"/>
            <w:r>
              <w:rPr>
                <w:rFonts w:ascii="Arial" w:hAnsi="Arial" w:cs="Arial"/>
                <w:sz w:val="20"/>
                <w:lang w:eastAsia="ru-RU"/>
              </w:rPr>
              <w:t xml:space="preserve">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E0732A" w:rsidRDefault="00E0732A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2D6CEF" w:rsidRDefault="002D6CEF"/>
    <w:p w:rsidR="00C548CD" w:rsidRDefault="00C548CD"/>
    <w:p w:rsidR="00C548CD" w:rsidRDefault="00C548CD">
      <w:bookmarkStart w:id="0" w:name="_GoBack"/>
      <w:bookmarkEnd w:id="0"/>
    </w:p>
    <w:sectPr w:rsidR="00C54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034"/>
    <w:rsid w:val="002763EF"/>
    <w:rsid w:val="002D6CEF"/>
    <w:rsid w:val="00326034"/>
    <w:rsid w:val="0040101B"/>
    <w:rsid w:val="00462EC7"/>
    <w:rsid w:val="00C548CD"/>
    <w:rsid w:val="00E0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32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073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32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073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5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A0DB6A08DF0209FFF1FDBEBF40A674CD6CA9587617AD10E8732EDF0B3F60FF5BD47EDFA02373F9D508FF3B790333AC2715F82246BHFB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547</Words>
  <Characters>3122</Characters>
  <Application>Microsoft Office Word</Application>
  <DocSecurity>0</DocSecurity>
  <Lines>26</Lines>
  <Paragraphs>7</Paragraphs>
  <ScaleCrop>false</ScaleCrop>
  <Company/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</dc:creator>
  <cp:keywords/>
  <dc:description/>
  <cp:lastModifiedBy>User50</cp:lastModifiedBy>
  <cp:revision>10</cp:revision>
  <dcterms:created xsi:type="dcterms:W3CDTF">2024-11-07T06:28:00Z</dcterms:created>
  <dcterms:modified xsi:type="dcterms:W3CDTF">2025-01-14T14:22:00Z</dcterms:modified>
</cp:coreProperties>
</file>