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C7302D" w:rsidRPr="00C7302D" w:rsidRDefault="00C7302D" w:rsidP="00B06D8A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02D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№597-ФЗ</w:t>
      </w:r>
      <w:r w:rsidRPr="00C7302D">
        <w:rPr>
          <w:rFonts w:ascii="Times New Roman" w:hAnsi="Times New Roman" w:cs="Times New Roman"/>
          <w:bCs/>
          <w:sz w:val="28"/>
          <w:szCs w:val="28"/>
        </w:rPr>
        <w:br/>
        <w:t xml:space="preserve">«О внесении изменений в Уголовный кодекс Российской Федерации и статьи 31 и 150 Уголовно-процессуального кодекса Российской Федерации» установлена уголовная ответственность за передачу лицу, содержащемуся в учреждении УИС или месте содержания под стражей, средств мобильной связи и иных средств коммуникации лицом, подвергнутым административному наказанию или имеющим судимость. </w:t>
      </w:r>
    </w:p>
    <w:p w:rsidR="00C7302D" w:rsidRPr="00C7302D" w:rsidRDefault="00C7302D" w:rsidP="00B06D8A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02D">
        <w:rPr>
          <w:rFonts w:ascii="Times New Roman" w:hAnsi="Times New Roman" w:cs="Times New Roman"/>
          <w:bCs/>
          <w:sz w:val="28"/>
          <w:szCs w:val="28"/>
        </w:rPr>
        <w:t> Деяние будет наказываться штрафом в размере от 100 тысяч до 300 тысяч рублей или в размере заработной платы или иного дохода осужденного за период от 1 года до 2 лет, либо принудительными работами на срок до 2 лет, либо лишением свободы на тот же срок.</w:t>
      </w:r>
    </w:p>
    <w:p w:rsidR="00AB7A36" w:rsidRDefault="00AB7A36" w:rsidP="00B06D8A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E29" w:rsidRPr="00A93D7B" w:rsidRDefault="00B90E29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06D8A"/>
    <w:rsid w:val="00B1151F"/>
    <w:rsid w:val="00B83A41"/>
    <w:rsid w:val="00B90E29"/>
    <w:rsid w:val="00BB488A"/>
    <w:rsid w:val="00BC6CDB"/>
    <w:rsid w:val="00BE4EE2"/>
    <w:rsid w:val="00C06935"/>
    <w:rsid w:val="00C107D3"/>
    <w:rsid w:val="00C674A3"/>
    <w:rsid w:val="00C7302D"/>
    <w:rsid w:val="00D02880"/>
    <w:rsid w:val="00D13DAC"/>
    <w:rsid w:val="00DA6FB9"/>
    <w:rsid w:val="00E062B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F4A5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44</cp:revision>
  <dcterms:created xsi:type="dcterms:W3CDTF">2023-12-26T06:51:00Z</dcterms:created>
  <dcterms:modified xsi:type="dcterms:W3CDTF">2023-12-26T12:19:00Z</dcterms:modified>
</cp:coreProperties>
</file>