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AC53CD" w:rsidRPr="00AC53CD" w:rsidRDefault="00AC53CD" w:rsidP="00AC53CD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3CD">
        <w:rPr>
          <w:rFonts w:ascii="Times New Roman" w:hAnsi="Times New Roman" w:cs="Times New Roman"/>
          <w:bCs/>
          <w:sz w:val="28"/>
          <w:szCs w:val="28"/>
        </w:rPr>
        <w:t>Федеральный закон от 19.12.2023 №612-ФЗ</w:t>
      </w:r>
      <w:r w:rsidRPr="00AC53CD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часть вторую Налогового кодекса Российской Федерации» установлен порядок определения налоговой базы по НДС при последующей реализации автомобилей и мотоциклов, приобретенных у физлиц.</w:t>
      </w:r>
    </w:p>
    <w:p w:rsidR="00AC53CD" w:rsidRPr="00AC53CD" w:rsidRDefault="00AC53CD" w:rsidP="00AC53CD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3CD">
        <w:rPr>
          <w:rFonts w:ascii="Times New Roman" w:hAnsi="Times New Roman" w:cs="Times New Roman"/>
          <w:bCs/>
          <w:sz w:val="28"/>
          <w:szCs w:val="28"/>
        </w:rPr>
        <w:t> </w:t>
      </w:r>
      <w:r w:rsidRPr="00AC53CD">
        <w:rPr>
          <w:rFonts w:ascii="Times New Roman" w:hAnsi="Times New Roman" w:cs="Times New Roman"/>
          <w:bCs/>
          <w:sz w:val="28"/>
          <w:szCs w:val="28"/>
        </w:rPr>
        <w:tab/>
        <w:t>Для случаев реализации транспортных средств, приобретенных у физлиц для перепродажи, применяется особый порядок определения налоговой базы, предусмотренный пунктом 5.1 статьи 154 НК РФ.</w:t>
      </w:r>
    </w:p>
    <w:p w:rsidR="00AC53CD" w:rsidRPr="00AC53CD" w:rsidRDefault="00AC53CD" w:rsidP="00AC53CD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3CD">
        <w:rPr>
          <w:rFonts w:ascii="Times New Roman" w:hAnsi="Times New Roman" w:cs="Times New Roman"/>
          <w:bCs/>
          <w:sz w:val="28"/>
          <w:szCs w:val="28"/>
        </w:rPr>
        <w:t>Согласно принятому закону этот порядок применяется только в случае, если такие физлица не являются плательщиками НДС, а ТС находились в их собственности и эти ТС были на них зарегистрированы.</w:t>
      </w:r>
    </w:p>
    <w:p w:rsidR="00AC53CD" w:rsidRPr="00AC53CD" w:rsidRDefault="00AC53CD" w:rsidP="00AC53CD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3CD">
        <w:rPr>
          <w:rFonts w:ascii="Times New Roman" w:hAnsi="Times New Roman" w:cs="Times New Roman"/>
          <w:bCs/>
          <w:sz w:val="28"/>
          <w:szCs w:val="28"/>
        </w:rPr>
        <w:t>В случае дальнейшей перепродажи этих ТС, при соблюдении установленных условий, налоговую базу по НДС необходимо будет определять в соответствии с новым пунктом 5.2 статьи 154 НК РФ.</w:t>
      </w:r>
    </w:p>
    <w:p w:rsidR="00AC53CD" w:rsidRPr="00AC53CD" w:rsidRDefault="00AC53CD" w:rsidP="00AC53CD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3CD">
        <w:rPr>
          <w:rFonts w:ascii="Times New Roman" w:hAnsi="Times New Roman" w:cs="Times New Roman"/>
          <w:bCs/>
          <w:sz w:val="28"/>
          <w:szCs w:val="28"/>
        </w:rPr>
        <w:t>Новый порядок применяется к операциям по реализации автомобилей и мотоциклов, осуществляемым начиная со дня вступления в силу настоящего Федерального закона.</w:t>
      </w:r>
    </w:p>
    <w:p w:rsidR="00A94C78" w:rsidRDefault="00A94C78" w:rsidP="00A94C7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13DAC" w:rsidRDefault="00D13DAC" w:rsidP="00A94C7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2E75AE"/>
    <w:rsid w:val="00313704"/>
    <w:rsid w:val="004C621F"/>
    <w:rsid w:val="004D5FD2"/>
    <w:rsid w:val="00542B19"/>
    <w:rsid w:val="00590795"/>
    <w:rsid w:val="00624725"/>
    <w:rsid w:val="006C2C1A"/>
    <w:rsid w:val="006F64AC"/>
    <w:rsid w:val="007C7B93"/>
    <w:rsid w:val="007E141F"/>
    <w:rsid w:val="007F245F"/>
    <w:rsid w:val="00897F03"/>
    <w:rsid w:val="008C2611"/>
    <w:rsid w:val="008C5159"/>
    <w:rsid w:val="009337D3"/>
    <w:rsid w:val="00972BBA"/>
    <w:rsid w:val="00A3796D"/>
    <w:rsid w:val="00A94C78"/>
    <w:rsid w:val="00AB167D"/>
    <w:rsid w:val="00AC53CD"/>
    <w:rsid w:val="00B1151F"/>
    <w:rsid w:val="00B83A41"/>
    <w:rsid w:val="00BB488A"/>
    <w:rsid w:val="00BC6CDB"/>
    <w:rsid w:val="00BE4EE2"/>
    <w:rsid w:val="00C06935"/>
    <w:rsid w:val="00C674A3"/>
    <w:rsid w:val="00D02880"/>
    <w:rsid w:val="00D13DAC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04AE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33</cp:revision>
  <dcterms:created xsi:type="dcterms:W3CDTF">2023-12-26T06:51:00Z</dcterms:created>
  <dcterms:modified xsi:type="dcterms:W3CDTF">2023-12-26T11:43:00Z</dcterms:modified>
</cp:coreProperties>
</file>