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B83A41" w:rsidRPr="00B83A41" w:rsidRDefault="009337D3" w:rsidP="00B83A41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A4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B83A41">
        <w:rPr>
          <w:rFonts w:ascii="Times New Roman" w:hAnsi="Times New Roman" w:cs="Times New Roman"/>
          <w:bCs/>
          <w:sz w:val="28"/>
          <w:szCs w:val="28"/>
        </w:rPr>
        <w:tab/>
      </w:r>
      <w:r w:rsidR="00B83A41" w:rsidRPr="00B83A41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B83A41">
        <w:rPr>
          <w:rFonts w:ascii="Times New Roman" w:hAnsi="Times New Roman" w:cs="Times New Roman"/>
          <w:bCs/>
          <w:sz w:val="28"/>
          <w:szCs w:val="28"/>
        </w:rPr>
        <w:t>м</w:t>
      </w:r>
      <w:r w:rsidR="00B83A41" w:rsidRPr="00B83A41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21.12.2023 №2225</w:t>
      </w:r>
      <w:r w:rsidR="00B83A41" w:rsidRPr="00B83A41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Федерации от 15 июля 2021 г. N 1213»</w:t>
      </w:r>
      <w:r w:rsidR="00B83A41">
        <w:rPr>
          <w:rFonts w:ascii="Times New Roman" w:hAnsi="Times New Roman" w:cs="Times New Roman"/>
          <w:bCs/>
          <w:sz w:val="28"/>
          <w:szCs w:val="28"/>
        </w:rPr>
        <w:t xml:space="preserve"> уточнены </w:t>
      </w:r>
      <w:bookmarkStart w:id="0" w:name="_GoBack"/>
      <w:bookmarkEnd w:id="0"/>
      <w:r w:rsidR="00B83A41" w:rsidRPr="00B83A41">
        <w:rPr>
          <w:rFonts w:ascii="Times New Roman" w:hAnsi="Times New Roman" w:cs="Times New Roman"/>
          <w:bCs/>
          <w:sz w:val="28"/>
          <w:szCs w:val="28"/>
        </w:rPr>
        <w:t>особенности осуществления федерального государственного контроля (надзора) за соблюдением обязательных требований к проведению экзамена по русскому языку как иностранному, истории России и основам законодательства РФ и выдаче иностранным гражданам сертификата</w:t>
      </w:r>
      <w:r w:rsidR="00B83A41">
        <w:rPr>
          <w:rFonts w:ascii="Times New Roman" w:hAnsi="Times New Roman" w:cs="Times New Roman"/>
          <w:bCs/>
          <w:sz w:val="28"/>
          <w:szCs w:val="28"/>
        </w:rPr>
        <w:t>.</w:t>
      </w:r>
    </w:p>
    <w:p w:rsidR="00B83A41" w:rsidRPr="00B83A41" w:rsidRDefault="00B83A41" w:rsidP="00B83A41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A41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B83A41">
        <w:rPr>
          <w:rFonts w:ascii="Times New Roman" w:hAnsi="Times New Roman" w:cs="Times New Roman"/>
          <w:bCs/>
          <w:sz w:val="28"/>
          <w:szCs w:val="28"/>
        </w:rPr>
        <w:t>Так, к профилактическим мероприятиям при осуществлении федерального государственного контроля (надзора) отнесены в том числе меры стимулирования добросовестности - мероприятия, направленные на нематериальное поощрение добросовестных контролируемых лиц и проводимые в целях мотивации контролируемых лиц к соблюдению обязательных требований.</w:t>
      </w:r>
    </w:p>
    <w:p w:rsidR="00B83A41" w:rsidRPr="00B83A41" w:rsidRDefault="00B83A41" w:rsidP="00B83A41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A41">
        <w:rPr>
          <w:rFonts w:ascii="Times New Roman" w:hAnsi="Times New Roman" w:cs="Times New Roman"/>
          <w:bCs/>
          <w:sz w:val="28"/>
          <w:szCs w:val="28"/>
        </w:rPr>
        <w:t>Предусмотрено, что оценка добросовестности контролируемого лица проводится контрольным (надзорным) органом в сфере образования ежегодно. К критерию добросовестности контролируемого лица относится своевременность представления им сведений для внесения в информационную систему «Федеральный реестр сведений о документах об образовании и (или) о квалификации, документах об обучении».</w:t>
      </w:r>
    </w:p>
    <w:p w:rsidR="00B83A41" w:rsidRPr="00B83A41" w:rsidRDefault="00B83A41" w:rsidP="00B83A41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A41">
        <w:rPr>
          <w:rFonts w:ascii="Times New Roman" w:hAnsi="Times New Roman" w:cs="Times New Roman"/>
          <w:bCs/>
          <w:sz w:val="28"/>
          <w:szCs w:val="28"/>
        </w:rPr>
        <w:t>Мера стимулирования добросовестности контролируемого лица, признанного соответствующим критерию добросовестности, осуществляется в виде понижения категории риска объекта контроля на одну категорию.</w:t>
      </w:r>
    </w:p>
    <w:p w:rsidR="00B83A41" w:rsidRPr="00B83A41" w:rsidRDefault="00B83A41" w:rsidP="00B83A41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A4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C2611" w:rsidRPr="00B83A41" w:rsidRDefault="008C2611" w:rsidP="00B83A41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24725"/>
    <w:rsid w:val="006C2C1A"/>
    <w:rsid w:val="007E141F"/>
    <w:rsid w:val="00897F03"/>
    <w:rsid w:val="008C2611"/>
    <w:rsid w:val="008C5159"/>
    <w:rsid w:val="009337D3"/>
    <w:rsid w:val="00A3796D"/>
    <w:rsid w:val="00B83A41"/>
    <w:rsid w:val="00BB488A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212D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13</cp:revision>
  <dcterms:created xsi:type="dcterms:W3CDTF">2023-12-26T06:51:00Z</dcterms:created>
  <dcterms:modified xsi:type="dcterms:W3CDTF">2023-12-26T08:52:00Z</dcterms:modified>
</cp:coreProperties>
</file>