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03" w:rsidRPr="00897F03" w:rsidRDefault="00897F03" w:rsidP="00897F03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Прокуратура Псковского района разъясняет!</w:t>
      </w:r>
    </w:p>
    <w:p w:rsidR="00897F03" w:rsidRDefault="00897F03" w:rsidP="00897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97F03">
        <w:rPr>
          <w:rFonts w:ascii="Times New Roman" w:hAnsi="Times New Roman" w:cs="Times New Roman"/>
          <w:sz w:val="28"/>
          <w:szCs w:val="28"/>
        </w:rPr>
        <w:t xml:space="preserve"> Правительства РФ от 21.12.20</w:t>
      </w:r>
      <w:r>
        <w:rPr>
          <w:rFonts w:ascii="Times New Roman" w:hAnsi="Times New Roman" w:cs="Times New Roman"/>
          <w:sz w:val="28"/>
          <w:szCs w:val="28"/>
        </w:rPr>
        <w:t>23 №2228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897F03">
        <w:rPr>
          <w:rFonts w:ascii="Times New Roman" w:hAnsi="Times New Roman" w:cs="Times New Roman"/>
          <w:sz w:val="28"/>
          <w:szCs w:val="28"/>
        </w:rPr>
        <w:t>О некоторых вопросах установки надписей и обозначений на воинские захоронения и памятн</w:t>
      </w:r>
      <w:r>
        <w:rPr>
          <w:rFonts w:ascii="Times New Roman" w:hAnsi="Times New Roman" w:cs="Times New Roman"/>
          <w:sz w:val="28"/>
          <w:szCs w:val="28"/>
        </w:rPr>
        <w:t>ики Великой Отечественной войны» п</w:t>
      </w:r>
      <w:r w:rsidRPr="00897F03">
        <w:rPr>
          <w:rFonts w:ascii="Times New Roman" w:hAnsi="Times New Roman" w:cs="Times New Roman"/>
          <w:bCs/>
          <w:sz w:val="28"/>
          <w:szCs w:val="28"/>
        </w:rPr>
        <w:t>равительством утверждены Правила установки на воинские захоронения и памятники Великой Отечественной войны надписей и обозначений, содержащих информацию о воинских захоронениях и памятниках Великой Отечественной войны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97F03" w:rsidRDefault="00897F03" w:rsidP="00897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Правила определяют порядок установки на военные мемориальные кладбища, воинские кладбища, отдельные воинские участки на общих кладбищах, братские и индивидуальные могилы на общих кладбищах и вне кладбищ, колумбарии и урны с прахом погибших, а также скульптурные, архитектурные и другие мемориальные сооружения и объекты, увековечивающие память о событиях, об участниках, о ветеранах и жертвах Великой Отечественной войны, надписей и обозначений, содержащих информацию о воинских захоронениях и памятниках Великой</w:t>
      </w:r>
      <w:r>
        <w:rPr>
          <w:rFonts w:ascii="Times New Roman" w:hAnsi="Times New Roman" w:cs="Times New Roman"/>
          <w:sz w:val="28"/>
          <w:szCs w:val="28"/>
        </w:rPr>
        <w:t xml:space="preserve"> Отечественной войны.</w:t>
      </w:r>
    </w:p>
    <w:p w:rsidR="00897F03" w:rsidRDefault="00897F03" w:rsidP="00897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F03">
        <w:rPr>
          <w:rFonts w:ascii="Times New Roman" w:hAnsi="Times New Roman" w:cs="Times New Roman"/>
          <w:sz w:val="28"/>
          <w:szCs w:val="28"/>
        </w:rPr>
        <w:t>Также постановлением утверждены: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F03">
        <w:rPr>
          <w:rFonts w:ascii="Times New Roman" w:hAnsi="Times New Roman" w:cs="Times New Roman"/>
          <w:sz w:val="28"/>
          <w:szCs w:val="28"/>
        </w:rPr>
        <w:t>содержание указанных надписей и обозначений, а также графических идентификаторов - QR-кодов, устанавливаемых на воинские захоронения и памятники Великой Отечественной войны;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F03">
        <w:rPr>
          <w:rFonts w:ascii="Times New Roman" w:hAnsi="Times New Roman" w:cs="Times New Roman"/>
          <w:sz w:val="28"/>
          <w:szCs w:val="28"/>
        </w:rPr>
        <w:t>требования к информационным</w:t>
      </w:r>
      <w:r>
        <w:rPr>
          <w:rFonts w:ascii="Times New Roman" w:hAnsi="Times New Roman" w:cs="Times New Roman"/>
          <w:sz w:val="28"/>
          <w:szCs w:val="28"/>
        </w:rPr>
        <w:t xml:space="preserve"> ресурсам в сети «</w:t>
      </w:r>
      <w:r w:rsidRPr="00897F03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97F03">
        <w:rPr>
          <w:rFonts w:ascii="Times New Roman" w:hAnsi="Times New Roman" w:cs="Times New Roman"/>
          <w:sz w:val="28"/>
          <w:szCs w:val="28"/>
        </w:rPr>
        <w:t>, доступ к которым осуществляется посредством графических идентификаторов - QR-кодов, содержащихся в надписях и обозначениях, устанавливаемых на воинские захоронения и памятники Великой Отечественной войны.</w:t>
      </w:r>
    </w:p>
    <w:p w:rsidR="00897F03" w:rsidRDefault="00897F03" w:rsidP="00897F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F03" w:rsidRPr="00897F03" w:rsidRDefault="00897F03" w:rsidP="00897F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26.12.2023</w:t>
      </w:r>
      <w:bookmarkStart w:id="0" w:name="_GoBack"/>
      <w:bookmarkEnd w:id="0"/>
    </w:p>
    <w:p w:rsidR="00897F03" w:rsidRPr="00897F03" w:rsidRDefault="00897F03" w:rsidP="00897F03">
      <w:pPr>
        <w:rPr>
          <w:rFonts w:ascii="Times New Roman" w:hAnsi="Times New Roman" w:cs="Times New Roman"/>
          <w:sz w:val="28"/>
          <w:szCs w:val="28"/>
        </w:rPr>
      </w:pPr>
    </w:p>
    <w:sectPr w:rsidR="00897F03" w:rsidRPr="0089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1F"/>
    <w:rsid w:val="004C621F"/>
    <w:rsid w:val="00542B19"/>
    <w:rsid w:val="0089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61F43"/>
  <w15:chartTrackingRefBased/>
  <w15:docId w15:val="{F6302873-D1BC-48C4-81CA-C427A136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7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Эвелина Сергеевна</dc:creator>
  <cp:keywords/>
  <dc:description/>
  <cp:lastModifiedBy>Блохина Эвелина Сергеевна</cp:lastModifiedBy>
  <cp:revision>3</cp:revision>
  <dcterms:created xsi:type="dcterms:W3CDTF">2023-12-26T06:51:00Z</dcterms:created>
  <dcterms:modified xsi:type="dcterms:W3CDTF">2023-12-26T06:55:00Z</dcterms:modified>
</cp:coreProperties>
</file>