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1"/>
        <w:gridCol w:w="3777"/>
      </w:tblGrid>
      <w:tr w:rsidR="009D762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D7628" w:rsidTr="002923C3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субъект Российской Федерации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Псковская область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муниципальное образование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Псковский район</w:t>
            </w:r>
            <w:r>
              <w:rPr>
                <w:rFonts w:ascii="Arial" w:hAnsi="Arial" w:cs="Arial"/>
                <w:sz w:val="20"/>
                <w:lang w:eastAsia="ru-RU"/>
              </w:rPr>
              <w:t>,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населенный пункт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Ваймицы</w:t>
            </w:r>
            <w:proofErr w:type="spell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N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60:18:0110401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выполняются комплексные кадастровые работы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СП «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Логозовская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 волость»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соответствии с государственным (муниципальным) контрактом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от "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" марта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2024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г. N 01573000069240000010001 выполняются комплексные кадастровые работы.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г. Псков, 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eastAsia="ru-RU"/>
              </w:rPr>
              <w:t>ул.О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 Кошевого, д.4.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работы согласительной комиссии)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Администрация Псковского района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заказчика комплексных кадастровых работ)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E5078" w:rsidRDefault="00BE5078" w:rsidP="00BE50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https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://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pskovrajon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gosuslugi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u w:val="single"/>
                <w:lang w:val="en-US" w:eastAsia="ru-RU"/>
              </w:rPr>
              <w:t>ru</w:t>
            </w:r>
            <w:proofErr w:type="spellEnd"/>
            <w:r>
              <w:rPr>
                <w:rFonts w:ascii="Arial" w:hAnsi="Arial" w:cs="Arial"/>
                <w:sz w:val="20"/>
                <w:u w:val="single"/>
                <w:lang w:eastAsia="ru-RU"/>
              </w:rPr>
              <w:t xml:space="preserve">/ </w:t>
            </w:r>
          </w:p>
          <w:p w:rsidR="009D7628" w:rsidRDefault="00BE5078" w:rsidP="00BE50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 </w:t>
            </w:r>
            <w:bookmarkStart w:id="0" w:name="_GoBack"/>
            <w:bookmarkEnd w:id="0"/>
            <w:r w:rsidR="009D7628"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Комитет по управлению государственным имуществом Псковской области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628" w:rsidRDefault="009D7628" w:rsidP="002923C3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             </w:t>
            </w:r>
            <w:proofErr w:type="spellStart"/>
            <w:r>
              <w:rPr>
                <w:color w:val="000000"/>
                <w:u w:val="single"/>
                <w:lang w:val="en-US"/>
              </w:rPr>
              <w:t>gki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pskov</w:t>
            </w:r>
            <w:proofErr w:type="spellEnd"/>
            <w:r>
              <w:rPr>
                <w:color w:val="000000"/>
                <w:u w:val="single"/>
              </w:rPr>
              <w:t>.</w:t>
            </w:r>
            <w:proofErr w:type="spellStart"/>
            <w:r>
              <w:rPr>
                <w:color w:val="000000"/>
                <w:u w:val="single"/>
                <w:lang w:val="en-US"/>
              </w:rPr>
              <w:t>ru</w:t>
            </w:r>
            <w:proofErr w:type="spellEnd"/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lang w:eastAsia="ru-RU"/>
              </w:rPr>
              <w:t xml:space="preserve"> (Адрес сайта)</w:t>
            </w:r>
          </w:p>
        </w:tc>
      </w:tr>
      <w:tr w:rsidR="009D7628" w:rsidTr="002923C3">
        <w:tc>
          <w:tcPr>
            <w:tcW w:w="586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>
              <w:rPr>
                <w:rFonts w:ascii="Arial" w:hAnsi="Arial" w:cs="Arial"/>
                <w:sz w:val="20"/>
                <w:u w:val="single"/>
                <w:lang w:eastAsia="ru-RU"/>
              </w:rPr>
              <w:t>Управление Росреестра по Псковской области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u w:val="single"/>
                <w:lang w:eastAsia="ru-RU"/>
              </w:rPr>
            </w:pPr>
            <w:r w:rsidRPr="00E91160">
              <w:rPr>
                <w:rFonts w:ascii="Arial" w:hAnsi="Arial" w:cs="Arial"/>
                <w:sz w:val="20"/>
                <w:u w:val="single"/>
                <w:lang w:eastAsia="ru-RU"/>
              </w:rPr>
              <w:t xml:space="preserve">rosreestr.gov.ru 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(Адрес сайта)</w:t>
            </w:r>
          </w:p>
        </w:tc>
      </w:tr>
      <w:tr w:rsidR="009D7628" w:rsidTr="002923C3">
        <w:tc>
          <w:tcPr>
            <w:tcW w:w="9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28" w:rsidRDefault="009D7628" w:rsidP="009D762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>
              <w:rPr>
                <w:rFonts w:ascii="Arial" w:hAnsi="Arial" w:cs="Arial"/>
                <w:sz w:val="20"/>
                <w:u w:val="single"/>
                <w:lang w:eastAsia="ru-RU"/>
              </w:rPr>
              <w:t>60:18:0110401</w:t>
            </w:r>
            <w:r>
              <w:rPr>
                <w:rFonts w:ascii="Arial" w:hAnsi="Arial" w:cs="Arial"/>
                <w:sz w:val="20"/>
                <w:lang w:eastAsia="ru-RU"/>
              </w:rPr>
              <w:t xml:space="preserve"> (д. </w:t>
            </w:r>
            <w:proofErr w:type="spellStart"/>
            <w:r>
              <w:rPr>
                <w:rFonts w:ascii="Arial" w:hAnsi="Arial" w:cs="Arial"/>
                <w:sz w:val="20"/>
                <w:lang w:eastAsia="ru-RU"/>
              </w:rPr>
              <w:t>Ваймицы</w:t>
            </w:r>
            <w:proofErr w:type="spellEnd"/>
            <w:r>
              <w:rPr>
                <w:rFonts w:ascii="Arial" w:hAnsi="Arial" w:cs="Arial"/>
                <w:sz w:val="20"/>
                <w:lang w:eastAsia="ru-RU"/>
              </w:rPr>
              <w:t>)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состоится по адресу: </w:t>
            </w:r>
            <w:proofErr w:type="spellStart"/>
            <w:r w:rsidRPr="009D7628">
              <w:rPr>
                <w:rFonts w:ascii="Arial" w:hAnsi="Arial" w:cs="Arial"/>
                <w:sz w:val="20"/>
                <w:lang w:eastAsia="ru-RU"/>
              </w:rPr>
              <w:t>г</w:t>
            </w:r>
            <w:proofErr w:type="gramStart"/>
            <w:r w:rsidRPr="009D7628">
              <w:rPr>
                <w:rFonts w:ascii="Arial" w:hAnsi="Arial" w:cs="Arial"/>
                <w:sz w:val="20"/>
                <w:lang w:eastAsia="ru-RU"/>
              </w:rPr>
              <w:t>.П</w:t>
            </w:r>
            <w:proofErr w:type="gramEnd"/>
            <w:r w:rsidRPr="009D7628">
              <w:rPr>
                <w:rFonts w:ascii="Arial" w:hAnsi="Arial" w:cs="Arial"/>
                <w:sz w:val="20"/>
                <w:lang w:eastAsia="ru-RU"/>
              </w:rPr>
              <w:t>сков</w:t>
            </w:r>
            <w:proofErr w:type="spellEnd"/>
            <w:r w:rsidRPr="009D7628">
              <w:rPr>
                <w:rFonts w:ascii="Arial" w:hAnsi="Arial" w:cs="Arial"/>
                <w:sz w:val="20"/>
                <w:lang w:eastAsia="ru-RU"/>
              </w:rPr>
              <w:t>, ул.О.Кошевого,д.4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b/>
                <w:sz w:val="20"/>
                <w:lang w:eastAsia="ru-RU"/>
              </w:rPr>
              <w:t>"31" марта  2025 г. в  14 часов 30 минут.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sz w:val="20"/>
                <w:lang w:eastAsia="ru-RU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 </w:t>
            </w:r>
          </w:p>
          <w:p w:rsidR="009D7628" w:rsidRP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ru-RU"/>
              </w:rPr>
            </w:pP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с </w:t>
            </w:r>
            <w:r w:rsidRPr="009D7628">
              <w:rPr>
                <w:rFonts w:ascii="Arial" w:hAnsi="Arial" w:cs="Arial"/>
                <w:sz w:val="20"/>
                <w:u w:val="single"/>
                <w:lang w:eastAsia="ru-RU"/>
              </w:rPr>
              <w:t>"10" марта 2025 г</w:t>
            </w: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. по </w:t>
            </w:r>
            <w:r w:rsidRPr="009D7628">
              <w:rPr>
                <w:rFonts w:ascii="Arial" w:hAnsi="Arial" w:cs="Arial"/>
                <w:sz w:val="20"/>
                <w:u w:val="single"/>
                <w:lang w:eastAsia="ru-RU"/>
              </w:rPr>
              <w:t>"27" марта  2025</w:t>
            </w:r>
            <w:r w:rsidRPr="009D7628">
              <w:rPr>
                <w:rFonts w:ascii="Arial" w:hAnsi="Arial" w:cs="Arial"/>
                <w:sz w:val="20"/>
                <w:lang w:eastAsia="ru-RU"/>
              </w:rPr>
              <w:t xml:space="preserve"> г. 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lang w:eastAsia="ru-RU"/>
              </w:rPr>
              <w:t xml:space="preserve">Возражения оформляются в соответствии с </w:t>
            </w:r>
            <w:hyperlink r:id="rId5" w:history="1">
              <w:r>
                <w:rPr>
                  <w:rStyle w:val="a3"/>
                  <w:rFonts w:ascii="Arial" w:hAnsi="Arial" w:cs="Arial"/>
                  <w:sz w:val="20"/>
                  <w:lang w:eastAsia="ru-RU"/>
                </w:rPr>
                <w:t>частью 15 статьи 42.10</w:t>
              </w:r>
            </w:hyperlink>
            <w:r>
              <w:rPr>
                <w:rFonts w:ascii="Arial" w:hAnsi="Arial" w:cs="Arial"/>
                <w:sz w:val="20"/>
                <w:lang w:eastAsia="ru-RU"/>
              </w:rPr>
              <w:t xml:space="preserve"> Федерального закона от 24 июля 2007 г. N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      </w:r>
            <w:proofErr w:type="gramEnd"/>
            <w:r>
              <w:rPr>
                <w:rFonts w:ascii="Arial" w:hAnsi="Arial" w:cs="Arial"/>
                <w:sz w:val="20"/>
                <w:lang w:eastAsia="ru-RU"/>
              </w:rPr>
      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9D7628" w:rsidRDefault="009D7628" w:rsidP="002923C3">
            <w:pPr>
              <w:widowControl/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DE70DB" w:rsidRDefault="00DE70DB"/>
    <w:sectPr w:rsidR="00DE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8"/>
    <w:rsid w:val="009D7628"/>
    <w:rsid w:val="00BE5078"/>
    <w:rsid w:val="00D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6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62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7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A0DB6A08DF0209FFF1FDBEBF40A674CD6CA9587617AD10E8732EDF0B3F60FF5BD47EDFA02373F9D508FF3B790333AC2715F82246BHFB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3</cp:revision>
  <dcterms:created xsi:type="dcterms:W3CDTF">2025-03-04T13:39:00Z</dcterms:created>
  <dcterms:modified xsi:type="dcterms:W3CDTF">2025-03-06T07:50:00Z</dcterms:modified>
</cp:coreProperties>
</file>