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"/>
        <w:jc w:val="center"/>
        <w:rPr>
          <w:b/>
        </w:rPr>
      </w:pPr>
    </w:p>
    <w:p>
      <w:pPr>
        <w:ind w:right="-1"/>
        <w:jc w:val="center"/>
        <w:rPr>
          <w:b/>
        </w:rPr>
      </w:pPr>
      <w:r>
        <w:rPr>
          <w:b/>
        </w:rPr>
        <w:t xml:space="preserve">ОСТОРОЖНО: </w:t>
      </w:r>
      <w:r>
        <w:rPr>
          <w:b/>
        </w:rPr>
        <w:t xml:space="preserve">ЭЛЕКТРИЧЕСТВО!!!</w:t>
      </w:r>
    </w:p>
    <w:p>
      <w:pPr>
        <w:ind w:right="-1"/>
        <w:jc w:val="center"/>
        <w:rPr>
          <w:b/>
          <w:sz w:val="16"/>
        </w:rPr>
      </w:pPr>
    </w:p>
    <w:p>
      <w:pPr>
        <w:ind w:right="-1"/>
        <w:jc w:val="center"/>
        <w:rPr>
          <w:b/>
        </w:rPr>
      </w:pPr>
      <w:r>
        <w:rPr>
          <w:b/>
        </w:rPr>
        <w:t xml:space="preserve">ОБРАЩЕНИЕ К ЖИТЕЛЯМ </w:t>
      </w:r>
      <w:r>
        <w:rPr>
          <w:b/>
        </w:rPr>
        <w:t xml:space="preserve">ПСКОВСКОЙ ОБЛАСТИ</w:t>
      </w:r>
    </w:p>
    <w:p>
      <w:pPr>
        <w:tabs>
          <w:tab w:val="left" w:pos="2191"/>
        </w:tabs>
        <w:jc w:val="both"/>
        <w:rPr>
          <w:b/>
          <w:szCs w:val="24"/>
        </w:rPr>
      </w:pPr>
      <w:r>
        <w:rPr>
          <w:b/>
          <w:szCs w:val="24"/>
        </w:rPr>
        <w:tab/>
      </w:r>
    </w:p>
    <w:p>
      <w:pPr>
        <w:tabs>
          <w:tab w:val="left" w:pos="1134"/>
          <w:tab w:val="left" w:pos="219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каждым годом увеличивается   число погибших людей, вследствие нарушений элементарных требований техники безопасности при нахождении в охранной зоне линии электропередачи. Псковский филиал ПАО «Россети Северо-Запад» напоминает, что провода линии электропередачи, подстанции, находящиеся под напряжением, представляют смертельную опасность.</w:t>
      </w:r>
    </w:p>
    <w:p>
      <w:pPr>
        <w:tabs>
          <w:tab w:val="left" w:pos="1134"/>
          <w:tab w:val="left" w:pos="2191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КАТЕГОРИЧЕСКИ ЗАПРЕЩАЕТСЯ:</w:t>
      </w:r>
    </w:p>
    <w:p>
      <w:pPr>
        <w:pStyle w:val="a7"/>
        <w:numPr>
          <w:numId w:val="2"/>
          <w:ilvl w:val="0"/>
        </w:numPr>
        <w:tabs>
          <w:tab w:val="left" w:pos="1134"/>
          <w:tab w:val="left" w:pos="2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Приближаться к поврежденному оборудованию и низко висящим или оборванным электрическим проводам ближе, чем на 8 метров.</w:t>
      </w:r>
    </w:p>
    <w:p>
      <w:pPr>
        <w:pStyle w:val="a7"/>
        <w:numPr>
          <w:numId w:val="2"/>
          <w:ilvl w:val="0"/>
        </w:numPr>
        <w:tabs>
          <w:tab w:val="left" w:pos="1134"/>
          <w:tab w:val="left" w:pos="2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Самовольно устранять неисправности электросетевого оборудования.</w:t>
      </w:r>
    </w:p>
    <w:p>
      <w:pPr>
        <w:pStyle w:val="a7"/>
        <w:numPr>
          <w:numId w:val="2"/>
          <w:ilvl w:val="0"/>
        </w:numPr>
        <w:tabs>
          <w:tab w:val="left" w:pos="1134"/>
          <w:tab w:val="left" w:pos="2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Нахождение людей и выпас скота в охранной зоне воздушных линий электропередачи. Категорически запрещается привязывать к опорам домашних животных.</w:t>
      </w:r>
    </w:p>
    <w:p>
      <w:pPr>
        <w:pStyle w:val="a7"/>
        <w:numPr>
          <w:numId w:val="2"/>
          <w:ilvl w:val="0"/>
        </w:numPr>
        <w:tabs>
          <w:tab w:val="left" w:pos="1134"/>
          <w:tab w:val="left" w:pos="2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 проводами воздушных линий электропередачи запрещается возводить постройки, складировать сено, дрова, уголь и другие материалы, ловить рыбу. При приближении к токоведущим частям линии удочка сама становится смертельно опасным проводником электрического тока.</w:t>
      </w:r>
    </w:p>
    <w:p>
      <w:pPr>
        <w:pStyle w:val="a7"/>
        <w:numPr>
          <w:numId w:val="2"/>
          <w:ilvl w:val="0"/>
        </w:numPr>
        <w:tabs>
          <w:tab w:val="left" w:pos="1134"/>
          <w:tab w:val="left" w:pos="2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Проводить несогласованные погрузочно-разгрузочные работы, в том числе с применением кранов, вышек, а также подъема кузова в охранных зонах воздушных линий электропередачи.</w:t>
      </w:r>
    </w:p>
    <w:p>
      <w:pPr>
        <w:pStyle w:val="a7"/>
        <w:numPr>
          <w:numId w:val="2"/>
          <w:ilvl w:val="0"/>
        </w:numPr>
        <w:tabs>
          <w:tab w:val="left" w:pos="1134"/>
          <w:tab w:val="left" w:pos="2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Проводить несогласованные земляные работы в охранных зонах кабельных линий электропередачи.</w:t>
      </w:r>
    </w:p>
    <w:p>
      <w:pPr>
        <w:tabs>
          <w:tab w:val="left" w:pos="1134"/>
          <w:tab w:val="left" w:pos="2191"/>
        </w:tabs>
        <w:ind w:firstLine="709"/>
        <w:jc w:val="both"/>
        <w:rPr>
          <w:sz w:val="26"/>
          <w:szCs w:val="26"/>
        </w:rPr>
      </w:pPr>
    </w:p>
    <w:p>
      <w:pPr>
        <w:tabs>
          <w:tab w:val="left" w:pos="1134"/>
          <w:tab w:val="left" w:pos="219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По-прежнему остается высоким риск </w:t>
      </w:r>
      <w:r>
        <w:rPr>
          <w:sz w:val="26"/>
          <w:szCs w:val="26"/>
        </w:rPr>
        <w:t xml:space="preserve">электротравматизма</w:t>
      </w:r>
      <w:r>
        <w:rPr>
          <w:sz w:val="26"/>
          <w:szCs w:val="26"/>
        </w:rPr>
        <w:t xml:space="preserve"> среди детей. В связи с этим Псковский филиал ПАО «Россети Северо-Запад» обращается к родителям с убедительной просьбой усилить над ними контроль в данном направлении.</w:t>
      </w:r>
    </w:p>
    <w:p>
      <w:pPr>
        <w:tabs>
          <w:tab w:val="left" w:pos="1134"/>
          <w:tab w:val="left" w:pos="2191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ЗАПРЕЩАЙТЕ ДЕТЯМ:</w:t>
      </w:r>
    </w:p>
    <w:p>
      <w:pPr>
        <w:pStyle w:val="a7"/>
        <w:numPr>
          <w:numId w:val="2"/>
          <w:ilvl w:val="0"/>
        </w:numPr>
        <w:tabs>
          <w:tab w:val="left" w:pos="1134"/>
          <w:tab w:val="left" w:pos="2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устраивать игры возле трансформаторных подстанций и под проводами;</w:t>
      </w:r>
    </w:p>
    <w:p>
      <w:pPr>
        <w:pStyle w:val="a7"/>
        <w:numPr>
          <w:numId w:val="2"/>
          <w:ilvl w:val="0"/>
        </w:numPr>
        <w:tabs>
          <w:tab w:val="left" w:pos="1134"/>
          <w:tab w:val="left" w:pos="2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набрасывать на провода какие-либо предметы, запускать «воздушных змеев» вблизи линий электропередачи;</w:t>
      </w:r>
    </w:p>
    <w:p>
      <w:pPr>
        <w:pStyle w:val="a7"/>
        <w:numPr>
          <w:numId w:val="2"/>
          <w:ilvl w:val="0"/>
        </w:numPr>
        <w:tabs>
          <w:tab w:val="left" w:pos="1134"/>
          <w:tab w:val="left" w:pos="2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влезать на опоры линий электропередачи, приставлять к ним лестницы и другие предметы;</w:t>
      </w:r>
    </w:p>
    <w:p>
      <w:pPr>
        <w:pStyle w:val="a7"/>
        <w:numPr>
          <w:numId w:val="2"/>
          <w:ilvl w:val="0"/>
        </w:numPr>
        <w:tabs>
          <w:tab w:val="left" w:pos="1134"/>
          <w:tab w:val="left" w:pos="2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проникать за ограждение, внутрь или на крышу подстанций, открывать дверцы электрических щитков;</w:t>
      </w:r>
    </w:p>
    <w:p>
      <w:pPr>
        <w:pStyle w:val="a7"/>
        <w:numPr>
          <w:numId w:val="2"/>
          <w:ilvl w:val="0"/>
        </w:numPr>
        <w:tabs>
          <w:tab w:val="left" w:pos="1134"/>
          <w:tab w:val="left" w:pos="2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залезать на крыши домов или сооружений, а также деревья, если вблизи проходят линии электропередачи.</w:t>
      </w:r>
    </w:p>
    <w:p>
      <w:pPr>
        <w:tabs>
          <w:tab w:val="left" w:pos="1134"/>
          <w:tab w:val="left" w:pos="2191"/>
        </w:tabs>
        <w:ind w:firstLine="709"/>
        <w:jc w:val="both"/>
        <w:rPr>
          <w:sz w:val="26"/>
          <w:szCs w:val="26"/>
        </w:rPr>
      </w:pPr>
    </w:p>
    <w:p>
      <w:pPr>
        <w:tabs>
          <w:tab w:val="left" w:pos="1134"/>
          <w:tab w:val="left" w:pos="2191"/>
        </w:tabs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При обнаружении обрывов проводов линий электропередачи, открытых дверей трансформаторных подстанций, распределительных щитков, </w:t>
      </w:r>
      <w:r>
        <w:rPr>
          <w:sz w:val="26"/>
          <w:szCs w:val="26"/>
        </w:rPr>
        <w:t xml:space="preserve">энергооборудования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НЕОБХОДИМО:</w:t>
      </w:r>
    </w:p>
    <w:p>
      <w:pPr>
        <w:pStyle w:val="a7"/>
        <w:numPr>
          <w:numId w:val="2"/>
          <w:ilvl w:val="0"/>
        </w:numPr>
        <w:tabs>
          <w:tab w:val="left" w:pos="1134"/>
          <w:tab w:val="left" w:pos="2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охрану места повреждения электроустановок и не допускать к нему людей; </w:t>
      </w:r>
    </w:p>
    <w:p>
      <w:pPr>
        <w:pStyle w:val="a7"/>
        <w:numPr>
          <w:numId w:val="2"/>
          <w:ilvl w:val="0"/>
        </w:numPr>
        <w:tabs>
          <w:tab w:val="left" w:pos="1134"/>
          <w:tab w:val="left" w:pos="2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немедленно сообщить о неисправностях по телефону</w:t>
      </w:r>
      <w:r>
        <w:rPr>
          <w:sz w:val="26"/>
          <w:szCs w:val="26"/>
        </w:rPr>
        <w:t xml:space="preserve"> 8-</w:t>
      </w:r>
      <w:r>
        <w:rPr>
          <w:sz w:val="26"/>
          <w:szCs w:val="26"/>
        </w:rPr>
        <w:t xml:space="preserve">800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220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220</w:t>
      </w:r>
      <w:r>
        <w:rPr>
          <w:sz w:val="26"/>
          <w:szCs w:val="26"/>
        </w:rPr>
        <w:t xml:space="preserve">.</w:t>
      </w:r>
    </w:p>
    <w:p>
      <w:pPr>
        <w:tabs>
          <w:tab w:val="left" w:pos="1134"/>
          <w:tab w:val="left" w:pos="2191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Единый телефон службы спасения – 01, с мобильного – 112.</w:t>
      </w:r>
    </w:p>
    <w:p>
      <w:pPr>
        <w:tabs>
          <w:tab w:val="left" w:pos="1134"/>
          <w:tab w:val="left" w:pos="2191"/>
        </w:tabs>
        <w:ind w:firstLine="709"/>
        <w:jc w:val="both"/>
        <w:rPr>
          <w:b/>
          <w:sz w:val="26"/>
          <w:szCs w:val="26"/>
        </w:rPr>
      </w:pPr>
    </w:p>
    <w:p>
      <w:pPr>
        <w:tabs>
          <w:tab w:val="left" w:pos="1134"/>
          <w:tab w:val="left" w:pos="2191"/>
        </w:tabs>
        <w:jc w:val="center"/>
        <w:rPr>
          <w:b/>
          <w:i/>
          <w:sz w:val="26"/>
          <w:szCs w:val="26"/>
        </w:rPr>
      </w:pPr>
      <w:bookmarkStart w:id="0" w:name="_GoBack"/>
      <w:bookmarkEnd w:id="0"/>
      <w:r>
        <w:rPr>
          <w:b/>
          <w:i/>
          <w:sz w:val="26"/>
          <w:szCs w:val="26"/>
        </w:rPr>
        <w:t xml:space="preserve">Не игнорируйте простых правил электробезопасности!</w:t>
      </w:r>
    </w:p>
    <w:p>
      <w:pPr>
        <w:tabs>
          <w:tab w:val="left" w:pos="1134"/>
          <w:tab w:val="left" w:pos="2191"/>
        </w:tabs>
        <w:jc w:val="center"/>
        <w:rPr>
          <w:sz w:val="28"/>
          <w:szCs w:val="28"/>
        </w:rPr>
      </w:pPr>
      <w:r>
        <w:rPr>
          <w:b/>
          <w:i/>
          <w:sz w:val="26"/>
          <w:szCs w:val="26"/>
        </w:rPr>
        <w:t xml:space="preserve">Берегите свою жизнь и жизнь своих детей!</w:t>
      </w:r>
    </w:p>
    <w:sectPr>
      <w:headerReference w:type="default" r:id="rId9"/>
      <w:headerReference w:type="first" r:id="rId10"/>
      <w:pgSz w:w="11906" w:h="16838"/>
      <w:pgMar w:top="527" w:right="567" w:bottom="284" w:left="1134" w:header="425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PF Din Text Cond Pro Light">
    <w:panose1 w:val="0200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604877353"/>
      <w:docPartObj>
        <w:docPartGallery w:val="Page Numbers (Top of Page)"/>
        <w:docPartUnique w:val="true"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<wp:simplePos x="0" y="0"/>
              <wp:positionH relativeFrom="column">
                <wp:posOffset>4008755</wp:posOffset>
              </wp:positionH>
              <wp:positionV relativeFrom="paragraph">
                <wp:posOffset>162560</wp:posOffset>
              </wp:positionV>
              <wp:extent cx="2419350" cy="678815"/>
              <wp:effectExtent l="0" t="0" r="0" b="0"/>
              <wp:wrapNone/>
              <wp:docPr id="1" name="Поле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678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spacing w:line="200" w:lineRule="exact"/>
                            <w:jc w:val="center"/>
                            <w:rPr>
                              <w:rFonts w:ascii="PF Din Text Cond Pro Light" w:hAnsi="PF Din Text Cond Pro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F Din Text Cond Pro Light" w:hAnsi="PF Din Text Cond Pro Light"/>
                              <w:sz w:val="18"/>
                              <w:szCs w:val="18"/>
                            </w:rPr>
                            <w:t xml:space="preserve">Псковский филиал </w:t>
                          </w:r>
                        </w:p>
                        <w:p>
                          <w:pPr>
                            <w:spacing w:line="200" w:lineRule="exact"/>
                            <w:jc w:val="center"/>
                            <w:rPr>
                              <w:rFonts w:ascii="PF Din Text Cond Pro Light" w:hAnsi="PF Din Text Cond Pro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F Din Text Cond Pro Light" w:hAnsi="PF Din Text Cond Pro Light"/>
                              <w:sz w:val="18"/>
                              <w:szCs w:val="18"/>
                            </w:rPr>
                            <w:t xml:space="preserve">публичного акционерного общества </w:t>
                          </w:r>
                        </w:p>
                        <w:p>
                          <w:pPr>
                            <w:spacing w:line="200" w:lineRule="exact"/>
                            <w:jc w:val="center"/>
                            <w:rPr>
                              <w:rFonts w:ascii="PF Din Text Cond Pro Light" w:hAnsi="PF Din Text Cond Pro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F Din Text Cond Pro Light" w:hAnsi="PF Din Text Cond Pro Light"/>
                              <w:sz w:val="18"/>
                              <w:szCs w:val="18"/>
                            </w:rPr>
                            <w:t xml:space="preserve">«</w:t>
                          </w:r>
                          <w:r>
                            <w:rPr>
                              <w:rFonts w:ascii="PF Din Text Cond Pro Light" w:hAnsi="PF Din Text Cond Pro Light"/>
                              <w:sz w:val="18"/>
                              <w:szCs w:val="18"/>
                            </w:rPr>
                            <w:t xml:space="preserve">Россети Северо-Запад</w:t>
                          </w:r>
                          <w:r>
                            <w:rPr>
                              <w:rFonts w:ascii="PF Din Text Cond Pro Light" w:hAnsi="PF Din Text Cond Pro Light"/>
                              <w:sz w:val="18"/>
                              <w:szCs w:val="18"/>
                            </w:rPr>
                            <w:t xml:space="preserve">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251659264;o:allowoverlap:true;o:allowincell:false;mso-position-horizontal-relative:text;margin-left:315.65pt;mso-position-horizontal:absolute;mso-position-vertical-relative:text;margin-top:12.80pt;mso-position-vertical:absolute;width:190.50pt;height:53.45pt;mso-wrap-distance-left:9.00pt;mso-wrap-distance-top:0.00pt;mso-wrap-distance-right:9.00pt;mso-wrap-distance-bottom:0.00pt;v-text-anchor:top;visibility:visible;" filled="f" stroked="f" strokeweight="0.75pt">
              <v:textbox inset="0,0,0,0">
                <w:txbxContent>
                  <w:p>
                    <w:pPr>
                      <w:spacing w:line="200" w:lineRule="exact"/>
                      <w:jc w:val="center"/>
                      <w:rPr>
                        <w:rFonts w:ascii="PF Din Text Cond Pro Light" w:hAnsi="PF Din Text Cond Pro Light"/>
                        <w:sz w:val="18"/>
                        <w:szCs w:val="18"/>
                      </w:rPr>
                    </w:pPr>
                    <w:r>
                      <w:rPr>
                        <w:rFonts w:ascii="PF Din Text Cond Pro Light" w:hAnsi="PF Din Text Cond Pro Light"/>
                        <w:sz w:val="18"/>
                        <w:szCs w:val="18"/>
                      </w:rPr>
                      <w:t xml:space="preserve">Псковский филиал </w:t>
                    </w:r>
                  </w:p>
                  <w:p>
                    <w:pPr>
                      <w:spacing w:line="200" w:lineRule="exact"/>
                      <w:jc w:val="center"/>
                      <w:rPr>
                        <w:rFonts w:ascii="PF Din Text Cond Pro Light" w:hAnsi="PF Din Text Cond Pro Light"/>
                        <w:sz w:val="18"/>
                        <w:szCs w:val="18"/>
                      </w:rPr>
                    </w:pPr>
                    <w:r>
                      <w:rPr>
                        <w:rFonts w:ascii="PF Din Text Cond Pro Light" w:hAnsi="PF Din Text Cond Pro Light"/>
                        <w:sz w:val="18"/>
                        <w:szCs w:val="18"/>
                      </w:rPr>
                      <w:t xml:space="preserve">публичного акционерного общества </w:t>
                    </w:r>
                  </w:p>
                  <w:p>
                    <w:pPr>
                      <w:spacing w:line="200" w:lineRule="exact"/>
                      <w:jc w:val="center"/>
                      <w:rPr>
                        <w:rFonts w:ascii="PF Din Text Cond Pro Light" w:hAnsi="PF Din Text Cond Pro Light"/>
                        <w:sz w:val="18"/>
                        <w:szCs w:val="18"/>
                      </w:rPr>
                    </w:pPr>
                    <w:r>
                      <w:rPr>
                        <w:rFonts w:ascii="PF Din Text Cond Pro Light" w:hAnsi="PF Din Text Cond Pro Light"/>
                        <w:sz w:val="18"/>
                        <w:szCs w:val="18"/>
                      </w:rPr>
                      <w:t xml:space="preserve">«</w:t>
                    </w:r>
                    <w:r>
                      <w:rPr>
                        <w:rFonts w:ascii="PF Din Text Cond Pro Light" w:hAnsi="PF Din Text Cond Pro Light"/>
                        <w:sz w:val="18"/>
                        <w:szCs w:val="18"/>
                      </w:rPr>
                      <w:t xml:space="preserve">Россети Северо-Запад</w:t>
                    </w:r>
                    <w:r>
                      <w:rPr>
                        <w:rFonts w:ascii="PF Din Text Cond Pro Light" w:hAnsi="PF Din Text Cond Pro Light"/>
                        <w:sz w:val="18"/>
                        <w:szCs w:val="18"/>
                      </w:rPr>
                      <w:t xml:space="preserve">»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1" allowOverlap="1">
              <wp:simplePos x="0" y="0"/>
              <wp:positionH relativeFrom="column">
                <wp:posOffset>302785</wp:posOffset>
              </wp:positionH>
              <wp:positionV relativeFrom="paragraph">
                <wp:posOffset>40999</wp:posOffset>
              </wp:positionV>
              <wp:extent cx="1821600" cy="640800"/>
              <wp:effectExtent l="0" t="0" r="7620" b="6985"/>
              <wp:wrapNone/>
              <wp:docPr id="2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  <pic:nvPr/>
                    </pic:nvPicPr>
                    <pic:blipFill>
                      <a:blip r:embed="rId1"/>
                      <a:srcRect/>
                      <a:stretch/>
                    </pic:blipFill>
                    <pic:spPr bwMode="auto">
                      <a:xfrm>
                        <a:off x="0" y="0"/>
                        <a:ext cx="1821600" cy="6408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57216;o:allowoverlap:true;o:allowincell:true;mso-position-horizontal-relative:text;margin-left:23.84pt;mso-position-horizontal:absolute;mso-position-vertical-relative:text;margin-top:3.23pt;mso-position-vertical:absolute;width:143.43pt;height:50.46pt;mso-wrap-distance-left:9.00pt;mso-wrap-distance-top:0.00pt;mso-wrap-distance-right:9.00pt;mso-wrap-distance-bottom:0.00pt;" stroked="false">
              <v:path textboxrect="0,0,0,0"/>
              <v:imagedata r:id="rId1" o:title=""/>
            </v:shape>
          </w:pict>
        </mc:Fallback>
      </mc:AlternateContent>
    </w:r>
  </w:p>
  <w:p>
    <w:pPr>
      <w:tabs>
        <w:tab w:val="left" w:pos="4245"/>
        <w:tab w:val="center" w:pos="5102"/>
      </w:tabs>
    </w:pPr>
    <w:r>
      <w:tab/>
    </w:r>
    <w:r>
      <w:tab/>
    </w: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8A58B8BE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 w:tplc="041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pPr>
      <w:keepNext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rPr>
      <w:rFonts w:ascii="Tahoma" w:hAnsi="Tahoma" w:cs="Tahoma"/>
      <w:sz w:val="16"/>
      <w:szCs w:val="16"/>
    </w:rPr>
  </w:style>
  <w:style w:type="character" w:styleId="70" w:customStyle="1">
    <w:name w:val="Заголовок 7 Знак"/>
    <w:basedOn w:val="a0"/>
    <w:link w:val="7"/>
    <w:rPr>
      <w:sz w:val="24"/>
    </w:rPr>
  </w:style>
  <w:style w:type="paragraph" w:styleId="a5">
    <w:name w:val="header"/>
    <w:basedOn w:val="a"/>
    <w:link w:val="a6"/>
    <w:uiPriority w:val="99"/>
    <w:pPr>
      <w:widowControl w:val="off"/>
      <w:tabs>
        <w:tab w:val="center" w:pos="4677"/>
        <w:tab w:val="right" w:pos="9355"/>
      </w:tabs>
    </w:pPr>
    <w:rPr>
      <w:sz w:val="20"/>
    </w:rPr>
  </w:style>
  <w:style w:type="character" w:styleId="a6" w:customStyle="1">
    <w:name w:val="Верх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footer"/>
    <w:basedOn w:val="a"/>
    <w:link w:val="a9"/>
    <w:unhideWhenUsed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basedOn w:val="a0"/>
    <w:link w:val="a8"/>
    <w:rPr>
      <w:sz w:val="24"/>
    </w:rPr>
  </w:style>
  <w:style w:type="character" w:styleId="80" w:customStyle="1">
    <w:name w:val="Заголовок 8 Знак"/>
    <w:basedOn w:val="a0"/>
    <w:link w:val="8"/>
    <w:semiHidden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10" w:customStyle="1">
    <w:name w:val="Заголовок 1 Знак"/>
    <w:basedOn w:val="a0"/>
    <w:link w:val="1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haracters>2081</Characters>
  <CharactersWithSpaces>2442</CharactersWithSpaces>
  <Company>МРСК Северо-Запада</Company>
  <DocSecurity>0</DocSecurity>
  <HyperlinksChanged>false</HyperlinksChanged>
  <Lines>17</Lines>
  <LinksUpToDate>false</LinksUpToDate>
  <Pages>1</Pages>
  <Paragraphs>4</Paragraphs>
  <ScaleCrop>false</ScaleCrop>
  <SharedDoc>false</SharedDoc>
  <Template>бланк протокола без утверждаю</Template>
  <TotalTime>0</TotalTime>
  <Words>365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Поздеева Елена Сергеевна</dc:creator>
  <cp:lastModifiedBy>Поздеева Елена Сергеевна</cp:lastModifiedBy>
  <cp:revision>3</cp:revision>
  <dcterms:created xsi:type="dcterms:W3CDTF">2023-09-04T10:48:00Z</dcterms:created>
  <dcterms:modified xsi:type="dcterms:W3CDTF">2023-09-07T06:01:00Z</dcterms:modified>
</cp:coreProperties>
</file>