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F31" w:rsidRDefault="00E22F31" w:rsidP="00E22F31">
      <w:pPr>
        <w:pStyle w:val="4"/>
        <w:shd w:val="clear" w:color="auto" w:fill="auto"/>
        <w:jc w:val="right"/>
      </w:pPr>
      <w:r>
        <w:t>УТВЕРЖДАЮ:</w:t>
      </w:r>
    </w:p>
    <w:p w:rsidR="00E22F31" w:rsidRDefault="00E22F31" w:rsidP="00E22F31">
      <w:pPr>
        <w:pStyle w:val="4"/>
        <w:shd w:val="clear" w:color="auto" w:fill="auto"/>
        <w:jc w:val="right"/>
      </w:pPr>
      <w:r>
        <w:t>Глава Псковского района</w:t>
      </w:r>
    </w:p>
    <w:p w:rsidR="00E22F31" w:rsidRDefault="00E22F31" w:rsidP="00E22F31">
      <w:pPr>
        <w:pStyle w:val="4"/>
        <w:shd w:val="clear" w:color="auto" w:fill="auto"/>
        <w:jc w:val="right"/>
      </w:pPr>
      <w:r>
        <w:t>Псковской области</w:t>
      </w:r>
    </w:p>
    <w:p w:rsidR="00E22F31" w:rsidRDefault="00E22F31" w:rsidP="00E22F31">
      <w:pPr>
        <w:pStyle w:val="4"/>
        <w:shd w:val="clear" w:color="auto" w:fill="auto"/>
        <w:tabs>
          <w:tab w:val="left" w:leader="underscore" w:pos="6416"/>
          <w:tab w:val="right" w:pos="8418"/>
          <w:tab w:val="right" w:pos="9416"/>
        </w:tabs>
        <w:spacing w:line="250" w:lineRule="exact"/>
        <w:jc w:val="right"/>
      </w:pPr>
      <w:r>
        <w:t>Н.А. Федорова</w:t>
      </w: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FC1DB3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140335</wp:posOffset>
            </wp:positionV>
            <wp:extent cx="810895" cy="914400"/>
            <wp:effectExtent l="0" t="0" r="825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15EF" w:rsidRPr="000F2584" w:rsidRDefault="004315E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</w:t>
      </w:r>
      <w:r w:rsidRPr="009E4B91">
        <w:rPr>
          <w:rFonts w:ascii="Times New Roman" w:hAnsi="Times New Roman" w:cs="Times New Roman"/>
          <w:b/>
          <w:i/>
          <w:sz w:val="32"/>
          <w:szCs w:val="32"/>
        </w:rPr>
        <w:t>хем</w:t>
      </w:r>
      <w:r>
        <w:rPr>
          <w:rFonts w:ascii="Times New Roman" w:hAnsi="Times New Roman" w:cs="Times New Roman"/>
          <w:b/>
          <w:i/>
          <w:sz w:val="32"/>
          <w:szCs w:val="32"/>
        </w:rPr>
        <w:t>а</w:t>
      </w:r>
      <w:r w:rsidRPr="009E4B91">
        <w:rPr>
          <w:rFonts w:ascii="Times New Roman" w:hAnsi="Times New Roman" w:cs="Times New Roman"/>
          <w:b/>
          <w:i/>
          <w:sz w:val="32"/>
          <w:szCs w:val="32"/>
        </w:rPr>
        <w:t xml:space="preserve"> теплоснабжения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E4B91">
        <w:rPr>
          <w:rFonts w:ascii="Times New Roman" w:hAnsi="Times New Roman" w:cs="Times New Roman"/>
          <w:b/>
          <w:i/>
          <w:sz w:val="32"/>
          <w:szCs w:val="32"/>
        </w:rPr>
        <w:t>муниципального образования</w:t>
      </w:r>
    </w:p>
    <w:p w:rsidR="004315EF" w:rsidRPr="000F2584" w:rsidRDefault="00424ABF" w:rsidP="004315EF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Краснопрудская</w:t>
      </w:r>
      <w:proofErr w:type="spellEnd"/>
      <w:r w:rsidR="004315EF">
        <w:rPr>
          <w:rFonts w:ascii="Times New Roman" w:hAnsi="Times New Roman" w:cs="Times New Roman"/>
          <w:b/>
          <w:i/>
          <w:sz w:val="32"/>
          <w:szCs w:val="32"/>
        </w:rPr>
        <w:t xml:space="preserve"> волость</w:t>
      </w:r>
      <w:r w:rsidR="004315EF" w:rsidRPr="0075094A">
        <w:rPr>
          <w:rFonts w:ascii="Times New Roman" w:hAnsi="Times New Roman" w:cs="Times New Roman"/>
          <w:b/>
          <w:i/>
          <w:sz w:val="32"/>
          <w:szCs w:val="32"/>
        </w:rPr>
        <w:t xml:space="preserve"> до 202</w:t>
      </w:r>
      <w:r w:rsidR="007964B5">
        <w:rPr>
          <w:rFonts w:ascii="Times New Roman" w:hAnsi="Times New Roman" w:cs="Times New Roman"/>
          <w:b/>
          <w:i/>
          <w:sz w:val="32"/>
          <w:szCs w:val="32"/>
        </w:rPr>
        <w:t>5</w:t>
      </w:r>
      <w:r w:rsidR="004315EF" w:rsidRPr="0075094A">
        <w:rPr>
          <w:rFonts w:ascii="Times New Roman" w:hAnsi="Times New Roman" w:cs="Times New Roman"/>
          <w:b/>
          <w:i/>
          <w:sz w:val="32"/>
          <w:szCs w:val="32"/>
        </w:rPr>
        <w:t xml:space="preserve"> г.</w:t>
      </w:r>
    </w:p>
    <w:p w:rsidR="000E6F8B" w:rsidRDefault="000E6F8B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E22F31" w:rsidRDefault="00E22F31"/>
    <w:p w:rsidR="00E22F31" w:rsidRDefault="00E22F31" w:rsidP="00E22F31">
      <w:pPr>
        <w:pStyle w:val="4"/>
        <w:shd w:val="clear" w:color="auto" w:fill="auto"/>
        <w:spacing w:line="326" w:lineRule="exact"/>
      </w:pPr>
      <w:r>
        <w:t>РАЗРАБОТЧИК: Администрация</w:t>
      </w:r>
    </w:p>
    <w:p w:rsidR="00E22F31" w:rsidRDefault="00E22F31" w:rsidP="00E22F31">
      <w:pPr>
        <w:pStyle w:val="4"/>
        <w:shd w:val="clear" w:color="auto" w:fill="auto"/>
        <w:spacing w:line="326" w:lineRule="exact"/>
      </w:pPr>
      <w:r>
        <w:t>Псковского района Псковской области</w:t>
      </w:r>
    </w:p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/>
    <w:p w:rsidR="004315EF" w:rsidRDefault="004315EF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4315EF" w:rsidRDefault="004315EF">
      <w:pPr>
        <w:rPr>
          <w:sz w:val="28"/>
          <w:szCs w:val="28"/>
        </w:rPr>
      </w:pPr>
    </w:p>
    <w:p w:rsidR="004315EF" w:rsidRDefault="004315EF" w:rsidP="004315EF">
      <w:pPr>
        <w:jc w:val="center"/>
        <w:rPr>
          <w:rFonts w:ascii="Times New Roman" w:hAnsi="Times New Roman" w:cs="Times New Roman"/>
          <w:sz w:val="28"/>
          <w:szCs w:val="28"/>
        </w:rPr>
      </w:pPr>
      <w:r w:rsidRPr="004315EF">
        <w:rPr>
          <w:rFonts w:ascii="Times New Roman" w:hAnsi="Times New Roman" w:cs="Times New Roman"/>
          <w:sz w:val="28"/>
          <w:szCs w:val="28"/>
        </w:rPr>
        <w:t>Псков, 2020 г.</w:t>
      </w:r>
    </w:p>
    <w:p w:rsidR="004315EF" w:rsidRPr="004315EF" w:rsidRDefault="004315EF" w:rsidP="004315EF">
      <w:pPr>
        <w:widowControl/>
        <w:autoSpaceDE/>
        <w:autoSpaceDN/>
        <w:adjustRightInd/>
        <w:spacing w:line="360" w:lineRule="auto"/>
        <w:jc w:val="center"/>
        <w:rPr>
          <w:rFonts w:ascii="Times New Roman" w:hAnsi="Times New Roman" w:cs="Times New Roman"/>
          <w:sz w:val="24"/>
          <w:highlight w:val="yellow"/>
        </w:rPr>
      </w:pPr>
      <w:r w:rsidRPr="004315EF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4315EF" w:rsidRPr="004315EF" w:rsidRDefault="004315EF" w:rsidP="004315EF">
      <w:pPr>
        <w:tabs>
          <w:tab w:val="left" w:pos="400"/>
          <w:tab w:val="right" w:leader="dot" w:pos="9608"/>
        </w:tabs>
        <w:spacing w:before="120" w:after="120"/>
        <w:rPr>
          <w:rFonts w:ascii="Times New Roman" w:hAnsi="Times New Roman" w:cs="Times New Roman"/>
          <w:b/>
          <w:bCs/>
          <w:caps/>
          <w:noProof/>
        </w:rPr>
      </w:pPr>
      <w:r w:rsidRPr="004315EF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</w:rPr>
        <w:t xml:space="preserve"> </w:t>
      </w:r>
      <w:r w:rsidRPr="004315EF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</w:rPr>
        <w:fldChar w:fldCharType="begin"/>
      </w:r>
      <w:r w:rsidRPr="004315EF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</w:rPr>
        <w:instrText xml:space="preserve"> TOC \o "1-2" \h \z \u </w:instrText>
      </w:r>
      <w:r w:rsidRPr="004315EF">
        <w:rPr>
          <w:rFonts w:ascii="Times New Roman" w:hAnsi="Times New Roman" w:cs="Times New Roman"/>
          <w:b/>
          <w:bCs/>
          <w:caps/>
          <w:sz w:val="24"/>
          <w:szCs w:val="24"/>
          <w:highlight w:val="yellow"/>
        </w:rPr>
        <w:fldChar w:fldCharType="separate"/>
      </w:r>
    </w:p>
    <w:p w:rsidR="004315EF" w:rsidRPr="004315EF" w:rsidRDefault="00B2527A" w:rsidP="004315EF">
      <w:pPr>
        <w:tabs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5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Реферат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_Toc359166995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E22F31">
          <w:rPr>
            <w:rFonts w:ascii="Times New Roman" w:hAnsi="Times New Roman" w:cs="Times New Roman"/>
            <w:b/>
            <w:bCs/>
            <w:caps/>
            <w:noProof/>
            <w:webHidden/>
          </w:rPr>
          <w:t>3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B2527A" w:rsidP="004315EF">
      <w:pPr>
        <w:tabs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6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Введение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_Toc359166996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E22F31">
          <w:rPr>
            <w:rFonts w:ascii="Times New Roman" w:hAnsi="Times New Roman" w:cs="Times New Roman"/>
            <w:b/>
            <w:bCs/>
            <w:caps/>
            <w:noProof/>
            <w:webHidden/>
          </w:rPr>
          <w:t>4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B2527A" w:rsidP="004315EF">
      <w:pPr>
        <w:tabs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7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Краткая характеристика Новосельская волость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_Toc359166997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E22F31">
          <w:rPr>
            <w:rFonts w:ascii="Times New Roman" w:hAnsi="Times New Roman" w:cs="Times New Roman"/>
            <w:b/>
            <w:bCs/>
            <w:caps/>
            <w:noProof/>
            <w:webHidden/>
          </w:rPr>
          <w:t>5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B2527A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8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1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</w:hyperlink>
      <w:r w:rsidR="00957A4D">
        <w:rPr>
          <w:rFonts w:ascii="Times New Roman" w:hAnsi="Times New Roman" w:cs="Times New Roman"/>
          <w:b/>
          <w:bCs/>
          <w:caps/>
          <w:noProof/>
        </w:rPr>
        <w:t>8</w:t>
      </w:r>
    </w:p>
    <w:p w:rsidR="004315EF" w:rsidRPr="004315EF" w:rsidRDefault="00B2527A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6999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2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Перспективные балансы тепловой мощности источников тепловой энергии и тепловой нагрузки потребителей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_Toc359166999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E22F31">
          <w:rPr>
            <w:rFonts w:ascii="Times New Roman" w:hAnsi="Times New Roman" w:cs="Times New Roman"/>
            <w:b/>
            <w:bCs/>
            <w:caps/>
            <w:noProof/>
            <w:webHidden/>
          </w:rPr>
          <w:t>10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B2527A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0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3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Перспективные балансы теплоносителя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_Toc359167000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E22F31">
          <w:rPr>
            <w:rFonts w:ascii="Times New Roman" w:hAnsi="Times New Roman" w:cs="Times New Roman"/>
            <w:b/>
            <w:bCs/>
            <w:caps/>
            <w:noProof/>
            <w:webHidden/>
          </w:rPr>
          <w:t>10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B2527A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1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4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Предложения по строительству, реконструкции и техническому перевооружению источников тепловой энергии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_Toc359167001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E22F31">
          <w:rPr>
            <w:rFonts w:ascii="Times New Roman" w:hAnsi="Times New Roman" w:cs="Times New Roman"/>
            <w:b/>
            <w:bCs/>
            <w:caps/>
            <w:noProof/>
            <w:webHidden/>
          </w:rPr>
          <w:t>10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B2527A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2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5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Предложения по строительству и реконструкции тепловых сетей и сооружений на них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_Toc359167002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E22F31">
          <w:rPr>
            <w:rFonts w:ascii="Times New Roman" w:hAnsi="Times New Roman" w:cs="Times New Roman"/>
            <w:b/>
            <w:bCs/>
            <w:caps/>
            <w:noProof/>
            <w:webHidden/>
          </w:rPr>
          <w:t>11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B2527A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3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6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Перспективные топливные балансы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_Toc359167003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E22F31">
          <w:rPr>
            <w:rFonts w:ascii="Times New Roman" w:hAnsi="Times New Roman" w:cs="Times New Roman"/>
            <w:b/>
            <w:bCs/>
            <w:caps/>
            <w:noProof/>
            <w:webHidden/>
          </w:rPr>
          <w:t>11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B2527A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4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7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инвестиции в строительство, реконструкцию и техническое</w:t>
        </w:r>
        <w:r w:rsidR="009805EF">
          <w:rPr>
            <w:rFonts w:ascii="Times New Roman" w:hAnsi="Times New Roman" w:cs="Times New Roman"/>
            <w:b/>
            <w:bCs/>
            <w:caps/>
            <w:noProof/>
            <w:u w:val="single"/>
          </w:rPr>
          <w:t xml:space="preserve"> 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перевооружение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_Toc359167004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E22F31">
          <w:rPr>
            <w:rFonts w:ascii="Times New Roman" w:hAnsi="Times New Roman" w:cs="Times New Roman"/>
            <w:b/>
            <w:bCs/>
            <w:caps/>
            <w:noProof/>
            <w:webHidden/>
          </w:rPr>
          <w:t>12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B2527A" w:rsidP="004315EF">
      <w:pPr>
        <w:tabs>
          <w:tab w:val="left" w:pos="800"/>
          <w:tab w:val="right" w:leader="dot" w:pos="9608"/>
        </w:tabs>
        <w:ind w:left="200"/>
        <w:jc w:val="both"/>
        <w:rPr>
          <w:rFonts w:ascii="Calibri" w:hAnsi="Calibri" w:cs="Times New Roman"/>
          <w:noProof/>
          <w:sz w:val="22"/>
          <w:szCs w:val="22"/>
        </w:rPr>
      </w:pPr>
      <w:hyperlink w:anchor="_Toc359167005" w:history="1">
        <w:r w:rsidR="004315EF" w:rsidRPr="004315EF">
          <w:rPr>
            <w:rFonts w:ascii="Times New Roman" w:hAnsi="Times New Roman" w:cs="Times New Roman"/>
            <w:smallCaps/>
            <w:noProof/>
            <w:u w:val="single"/>
          </w:rPr>
          <w:t>7.1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smallCaps/>
            <w:noProof/>
            <w:u w:val="single"/>
          </w:rPr>
          <w:t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  </w:r>
        <w:r w:rsidR="004315EF" w:rsidRPr="004315EF">
          <w:rPr>
            <w:rFonts w:ascii="Times New Roman" w:hAnsi="Times New Roman" w:cs="Times New Roman"/>
            <w:smallCaps/>
            <w:noProof/>
            <w:webHidden/>
          </w:rPr>
          <w:tab/>
        </w:r>
      </w:hyperlink>
      <w:r w:rsidR="00957A4D">
        <w:rPr>
          <w:rFonts w:ascii="Times New Roman" w:hAnsi="Times New Roman" w:cs="Times New Roman"/>
          <w:smallCaps/>
          <w:noProof/>
        </w:rPr>
        <w:t>12</w:t>
      </w:r>
    </w:p>
    <w:p w:rsidR="004315EF" w:rsidRPr="004315EF" w:rsidRDefault="00B2527A" w:rsidP="004315EF">
      <w:pPr>
        <w:tabs>
          <w:tab w:val="left" w:pos="800"/>
          <w:tab w:val="right" w:leader="dot" w:pos="9608"/>
        </w:tabs>
        <w:ind w:left="200"/>
        <w:jc w:val="both"/>
        <w:rPr>
          <w:rFonts w:ascii="Calibri" w:hAnsi="Calibri" w:cs="Times New Roman"/>
          <w:noProof/>
          <w:sz w:val="22"/>
          <w:szCs w:val="22"/>
        </w:rPr>
      </w:pPr>
      <w:hyperlink w:anchor="_Toc359167006" w:history="1">
        <w:r w:rsidR="004315EF" w:rsidRPr="004315EF">
          <w:rPr>
            <w:rFonts w:ascii="Times New Roman" w:hAnsi="Times New Roman" w:cs="Times New Roman"/>
            <w:smallCaps/>
            <w:noProof/>
            <w:u w:val="single"/>
          </w:rPr>
          <w:t>7.2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smallCaps/>
            <w:noProof/>
            <w:u w:val="single"/>
          </w:rPr>
          <w:t>Предложения по источникам и условиям инвестиций, обеспечивающих финансовые потребности</w:t>
        </w:r>
        <w:r w:rsidR="004315EF" w:rsidRPr="004315EF">
          <w:rPr>
            <w:rFonts w:ascii="Times New Roman" w:hAnsi="Times New Roman" w:cs="Times New Roman"/>
            <w:smallCaps/>
            <w:noProof/>
            <w:webHidden/>
          </w:rPr>
          <w:tab/>
        </w:r>
      </w:hyperlink>
      <w:r w:rsidR="00957A4D">
        <w:rPr>
          <w:rFonts w:ascii="Times New Roman" w:hAnsi="Times New Roman" w:cs="Times New Roman"/>
          <w:smallCaps/>
          <w:noProof/>
        </w:rPr>
        <w:t>13</w:t>
      </w:r>
    </w:p>
    <w:p w:rsidR="004315EF" w:rsidRPr="004315EF" w:rsidRDefault="00B2527A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7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8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Решение об определении единой теплоснабжающей организации (организаций)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begin"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instrText xml:space="preserve"> PAGEREF _Toc359167007 \h </w:instrTex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separate"/>
        </w:r>
        <w:r w:rsidR="00E22F31">
          <w:rPr>
            <w:rFonts w:ascii="Times New Roman" w:hAnsi="Times New Roman" w:cs="Times New Roman"/>
            <w:b/>
            <w:bCs/>
            <w:caps/>
            <w:noProof/>
            <w:webHidden/>
          </w:rPr>
          <w:t>14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fldChar w:fldCharType="end"/>
        </w:r>
      </w:hyperlink>
    </w:p>
    <w:p w:rsidR="004315EF" w:rsidRPr="004315EF" w:rsidRDefault="00B2527A" w:rsidP="004315EF">
      <w:pPr>
        <w:tabs>
          <w:tab w:val="left" w:pos="400"/>
          <w:tab w:val="right" w:leader="dot" w:pos="9608"/>
        </w:tabs>
        <w:spacing w:before="120" w:after="120"/>
        <w:rPr>
          <w:rFonts w:ascii="Calibri" w:hAnsi="Calibri" w:cs="Times New Roman"/>
          <w:noProof/>
          <w:sz w:val="22"/>
          <w:szCs w:val="22"/>
        </w:rPr>
      </w:pPr>
      <w:hyperlink w:anchor="_Toc359167008" w:history="1"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9</w:t>
        </w:r>
        <w:r w:rsidR="004315EF" w:rsidRPr="004315EF">
          <w:rPr>
            <w:rFonts w:ascii="Calibri" w:hAnsi="Calibri" w:cs="Times New Roman"/>
            <w:noProof/>
            <w:sz w:val="22"/>
            <w:szCs w:val="22"/>
          </w:rPr>
          <w:tab/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u w:val="single"/>
          </w:rPr>
          <w:t>Решения по бесхозяйным тепловым сетям.</w:t>
        </w:r>
        <w:r w:rsidR="004315EF" w:rsidRPr="004315EF">
          <w:rPr>
            <w:rFonts w:ascii="Times New Roman" w:hAnsi="Times New Roman" w:cs="Times New Roman"/>
            <w:b/>
            <w:bCs/>
            <w:caps/>
            <w:noProof/>
            <w:webHidden/>
          </w:rPr>
          <w:tab/>
        </w:r>
      </w:hyperlink>
      <w:r w:rsidR="00957A4D">
        <w:rPr>
          <w:rFonts w:ascii="Times New Roman" w:hAnsi="Times New Roman" w:cs="Times New Roman"/>
          <w:b/>
          <w:bCs/>
          <w:caps/>
          <w:noProof/>
        </w:rPr>
        <w:t>17</w:t>
      </w:r>
    </w:p>
    <w:p w:rsidR="004315EF" w:rsidRDefault="004315EF" w:rsidP="004315EF">
      <w:pPr>
        <w:jc w:val="center"/>
        <w:rPr>
          <w:szCs w:val="24"/>
        </w:rPr>
      </w:pPr>
      <w:r w:rsidRPr="004315EF">
        <w:rPr>
          <w:szCs w:val="24"/>
          <w:highlight w:val="yellow"/>
        </w:rPr>
        <w:fldChar w:fldCharType="end"/>
      </w:r>
    </w:p>
    <w:p w:rsidR="00A014FF" w:rsidRPr="00A014FF" w:rsidRDefault="00A014FF" w:rsidP="00A014FF">
      <w:pPr>
        <w:rPr>
          <w:rFonts w:ascii="Times New Roman" w:hAnsi="Times New Roman" w:cs="Times New Roman"/>
          <w:sz w:val="22"/>
          <w:szCs w:val="24"/>
        </w:rPr>
      </w:pPr>
      <w:r w:rsidRPr="00A014FF">
        <w:rPr>
          <w:rFonts w:ascii="Times New Roman" w:hAnsi="Times New Roman" w:cs="Times New Roman"/>
          <w:b/>
          <w:szCs w:val="24"/>
          <w:u w:val="single"/>
        </w:rPr>
        <w:t>10</w:t>
      </w:r>
      <w:r w:rsidRPr="00A014FF">
        <w:rPr>
          <w:rFonts w:ascii="Times New Roman" w:hAnsi="Times New Roman" w:cs="Times New Roman"/>
          <w:szCs w:val="24"/>
        </w:rPr>
        <w:t xml:space="preserve">    </w:t>
      </w:r>
      <w:r w:rsidRPr="00A014FF">
        <w:rPr>
          <w:rFonts w:ascii="Times New Roman" w:hAnsi="Times New Roman" w:cs="Times New Roman"/>
          <w:b/>
          <w:szCs w:val="24"/>
          <w:u w:val="single"/>
        </w:rPr>
        <w:t>СЕДЕНИЯ О МЕРОПРИЯТИЯХ ПО УСТАНОВКЕ (ПРИОБРЕТЕНИЮ) РЕЗЕРВНОГО ОБОРУДОВАНИЯ</w:t>
      </w:r>
      <w:r w:rsidRPr="00A014FF">
        <w:rPr>
          <w:rFonts w:ascii="Times New Roman" w:hAnsi="Times New Roman" w:cs="Times New Roman"/>
          <w:szCs w:val="24"/>
        </w:rPr>
        <w:t xml:space="preserve"> </w:t>
      </w:r>
      <w:r w:rsidRPr="00A014FF">
        <w:rPr>
          <w:rFonts w:ascii="Times New Roman" w:hAnsi="Times New Roman" w:cs="Times New Roman"/>
          <w:sz w:val="22"/>
          <w:szCs w:val="24"/>
        </w:rPr>
        <w:t>……</w:t>
      </w:r>
      <w:r>
        <w:rPr>
          <w:rFonts w:ascii="Times New Roman" w:hAnsi="Times New Roman" w:cs="Times New Roman"/>
          <w:sz w:val="22"/>
          <w:szCs w:val="24"/>
        </w:rPr>
        <w:t>……………………………………………………………………………</w:t>
      </w:r>
      <w:r w:rsidRPr="00A014FF">
        <w:rPr>
          <w:rFonts w:ascii="Times New Roman" w:hAnsi="Times New Roman" w:cs="Times New Roman"/>
          <w:sz w:val="22"/>
          <w:szCs w:val="24"/>
        </w:rPr>
        <w:t>……20</w:t>
      </w: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Default="004315EF" w:rsidP="004315EF">
      <w:pPr>
        <w:jc w:val="center"/>
        <w:rPr>
          <w:szCs w:val="24"/>
        </w:rPr>
      </w:pPr>
    </w:p>
    <w:p w:rsidR="004315EF" w:rsidRPr="004315EF" w:rsidRDefault="004315EF" w:rsidP="004315EF">
      <w:pPr>
        <w:keepNext/>
        <w:autoSpaceDE/>
        <w:autoSpaceDN/>
        <w:adjustRightInd/>
        <w:spacing w:line="360" w:lineRule="auto"/>
        <w:ind w:left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bookmarkStart w:id="0" w:name="_Toc359165795"/>
      <w:bookmarkStart w:id="1" w:name="_Toc359166995"/>
      <w:r w:rsidRPr="004315EF">
        <w:rPr>
          <w:rFonts w:ascii="Times New Roman" w:hAnsi="Times New Roman" w:cs="Times New Roman"/>
          <w:b/>
          <w:caps/>
          <w:sz w:val="24"/>
        </w:rPr>
        <w:t>Реферат</w:t>
      </w:r>
      <w:bookmarkEnd w:id="0"/>
      <w:bookmarkEnd w:id="1"/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Объектом исследования является система теплоснабжения муниципального образования </w:t>
      </w:r>
      <w:proofErr w:type="spellStart"/>
      <w:r w:rsidR="00424ABF">
        <w:rPr>
          <w:rFonts w:ascii="Times New Roman" w:hAnsi="Times New Roman" w:cs="Times New Roman"/>
          <w:sz w:val="24"/>
          <w:szCs w:val="24"/>
        </w:rPr>
        <w:t>Краснопрудская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волость.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Цель работы – разработка оптимальных вариантов развития системы теплоснабжения </w:t>
      </w:r>
      <w:proofErr w:type="spellStart"/>
      <w:r w:rsidR="00424ABF">
        <w:rPr>
          <w:rFonts w:ascii="Times New Roman" w:hAnsi="Times New Roman" w:cs="Times New Roman"/>
          <w:sz w:val="24"/>
          <w:szCs w:val="24"/>
        </w:rPr>
        <w:t>Краснопрудской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волости по критериям: качества, надежности теплоснабжения и экономической эффективности. Разработанная программа мероприятий по результатам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оптимизации режимов работы системы теплоснабжения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должна стать базовым документом, определяющим стратегию и единую техническую политику перспективного развития системы теплоснабжения муниципального образования.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Согласно Постановлению Правительства РФ от 22.02.2012 №154 «О требованиях к схемам теплоснабжения, порядку их разработки и утверждения» в рамках данного раздела рассмотрены основные вопросы: </w:t>
      </w:r>
    </w:p>
    <w:p w:rsidR="004315EF" w:rsidRPr="004315EF" w:rsidRDefault="004315EF" w:rsidP="004315EF">
      <w:pPr>
        <w:numPr>
          <w:ilvl w:val="0"/>
          <w:numId w:val="1"/>
        </w:numPr>
        <w:tabs>
          <w:tab w:val="num" w:pos="150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округа;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перспективные балансы тепловой мощности источников тепловой энергии и тепловой нагрузки потребителей;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перспективные балансы теплоносителя;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предложения по строительству, реконструкции и техническому перевооружению источников тепловой энергии;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предложения по строительству и реконструкции тепловых сетей;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перспективные топливные балансы;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инвестиции в строительство, реконструкцию и техническое перевооружение;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решение об определении единой теплоснабжающей организации (организаций);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решения о распределении тепловой нагрузки между источниками тепловой энергии; </w:t>
      </w:r>
    </w:p>
    <w:p w:rsidR="004315EF" w:rsidRPr="004315EF" w:rsidRDefault="004315EF" w:rsidP="004315EF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решения по бесхозяйным тепловым сетям. </w:t>
      </w:r>
    </w:p>
    <w:p w:rsidR="004315EF" w:rsidRPr="004315EF" w:rsidRDefault="004315EF" w:rsidP="004315EF">
      <w:pPr>
        <w:overflowPunct w:val="0"/>
        <w:spacing w:line="187" w:lineRule="auto"/>
        <w:ind w:left="1060"/>
        <w:jc w:val="both"/>
        <w:rPr>
          <w:rFonts w:ascii="Wingdings" w:hAnsi="Wingdings" w:cs="Wingdings"/>
          <w:sz w:val="24"/>
          <w:szCs w:val="24"/>
          <w:highlight w:val="yellow"/>
          <w:vertAlign w:val="superscript"/>
        </w:rPr>
      </w:pPr>
    </w:p>
    <w:p w:rsidR="004315EF" w:rsidRPr="004315EF" w:rsidRDefault="004315EF" w:rsidP="004315EF">
      <w:pPr>
        <w:rPr>
          <w:highlight w:val="yellow"/>
        </w:rPr>
      </w:pPr>
    </w:p>
    <w:p w:rsidR="004315EF" w:rsidRPr="004315EF" w:rsidRDefault="004315EF" w:rsidP="004315EF">
      <w:pPr>
        <w:keepNext/>
        <w:autoSpaceDE/>
        <w:autoSpaceDN/>
        <w:adjustRightInd/>
        <w:spacing w:line="360" w:lineRule="auto"/>
        <w:ind w:left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r w:rsidRPr="004315EF">
        <w:rPr>
          <w:rFonts w:ascii="Times New Roman" w:hAnsi="Times New Roman" w:cs="Times New Roman"/>
          <w:b/>
          <w:caps/>
          <w:sz w:val="24"/>
          <w:highlight w:val="yellow"/>
        </w:rPr>
        <w:br w:type="page"/>
      </w:r>
      <w:bookmarkStart w:id="2" w:name="_Toc359165796"/>
      <w:bookmarkStart w:id="3" w:name="_Toc359166996"/>
      <w:r w:rsidRPr="004315EF">
        <w:rPr>
          <w:rFonts w:ascii="Times New Roman" w:hAnsi="Times New Roman" w:cs="Times New Roman"/>
          <w:b/>
          <w:caps/>
          <w:sz w:val="24"/>
        </w:rPr>
        <w:lastRenderedPageBreak/>
        <w:t>Введение</w:t>
      </w:r>
      <w:bookmarkEnd w:id="2"/>
      <w:bookmarkEnd w:id="3"/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Проектирование систем теплоснабжения МО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муниципального образования, в первую очередь его </w:t>
      </w:r>
      <w:r w:rsidR="00FC1DB3">
        <w:rPr>
          <w:rFonts w:ascii="Times New Roman" w:hAnsi="Times New Roman" w:cs="Times New Roman"/>
          <w:sz w:val="24"/>
          <w:szCs w:val="24"/>
        </w:rPr>
        <w:t>градостроительной деятельности</w:t>
      </w:r>
      <w:r w:rsidRPr="004315EF">
        <w:rPr>
          <w:rFonts w:ascii="Times New Roman" w:hAnsi="Times New Roman" w:cs="Times New Roman"/>
          <w:sz w:val="24"/>
          <w:szCs w:val="24"/>
        </w:rPr>
        <w:t>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Схемы разрабатываются на основе анализа фактических тепловых нагрузок потребителей с учётом перспективного развития на </w:t>
      </w:r>
      <w:r w:rsidR="00FC1DB3">
        <w:rPr>
          <w:rFonts w:ascii="Times New Roman" w:hAnsi="Times New Roman" w:cs="Times New Roman"/>
          <w:sz w:val="24"/>
          <w:szCs w:val="24"/>
        </w:rPr>
        <w:t>5</w:t>
      </w:r>
      <w:r w:rsidRPr="004315EF">
        <w:rPr>
          <w:rFonts w:ascii="Times New Roman" w:hAnsi="Times New Roman" w:cs="Times New Roman"/>
          <w:sz w:val="24"/>
          <w:szCs w:val="24"/>
        </w:rPr>
        <w:t xml:space="preserve">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Обоснование решений (рекомендаций) при разработке схемы теплоснабжения осуществляется на основе технико-экономического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системы теплоснабжения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Основой для разработки и реализации схемы теплоснабжения </w:t>
      </w:r>
      <w:proofErr w:type="spellStart"/>
      <w:r w:rsidR="00FC1DB3">
        <w:rPr>
          <w:rFonts w:ascii="Times New Roman" w:hAnsi="Times New Roman" w:cs="Times New Roman"/>
          <w:sz w:val="24"/>
          <w:szCs w:val="24"/>
        </w:rPr>
        <w:t>Краснопрудской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волости</w:t>
      </w:r>
      <w:r w:rsidR="00CF241A">
        <w:rPr>
          <w:rFonts w:ascii="Times New Roman" w:hAnsi="Times New Roman" w:cs="Times New Roman"/>
          <w:sz w:val="24"/>
          <w:szCs w:val="24"/>
        </w:rPr>
        <w:t xml:space="preserve"> Псковс</w:t>
      </w:r>
      <w:r w:rsidRPr="004315EF">
        <w:rPr>
          <w:rFonts w:ascii="Times New Roman" w:hAnsi="Times New Roman" w:cs="Times New Roman"/>
          <w:sz w:val="24"/>
          <w:szCs w:val="24"/>
        </w:rPr>
        <w:t>кого района Псковской области до 20</w:t>
      </w:r>
      <w:r w:rsidR="00FC1DB3">
        <w:rPr>
          <w:rFonts w:ascii="Times New Roman" w:hAnsi="Times New Roman" w:cs="Times New Roman"/>
          <w:sz w:val="24"/>
          <w:szCs w:val="24"/>
        </w:rPr>
        <w:t>25</w:t>
      </w:r>
      <w:r w:rsidRPr="004315EF">
        <w:rPr>
          <w:rFonts w:ascii="Times New Roman" w:hAnsi="Times New Roman" w:cs="Times New Roman"/>
          <w:sz w:val="24"/>
          <w:szCs w:val="24"/>
        </w:rPr>
        <w:t xml:space="preserve"> года является Федеральный закон от 27.07.2010 г. №190-ФЗ «О теплоснабжении» (Ст. 23</w:t>
      </w:r>
      <w:r w:rsidR="00467DC9">
        <w:rPr>
          <w:rFonts w:ascii="Times New Roman" w:hAnsi="Times New Roman" w:cs="Times New Roman"/>
          <w:sz w:val="24"/>
          <w:szCs w:val="24"/>
        </w:rPr>
        <w:t>)</w:t>
      </w:r>
      <w:r w:rsidRPr="004315E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Постановление Правительства РФ от 22.02.2012 г. №154 «О требованиях к схемам теплоснабжения, порядку их разработки и утверждения»</w:t>
      </w:r>
      <w:r w:rsidR="00CF241A">
        <w:rPr>
          <w:rFonts w:ascii="Times New Roman" w:hAnsi="Times New Roman" w:cs="Times New Roman"/>
          <w:sz w:val="24"/>
          <w:szCs w:val="24"/>
        </w:rPr>
        <w:t>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При разработке отдельных разделов документа использовались и другие руководящие документы и справочная литература: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2.04.05-91 «Отопление, вентиляция и кондиционирование воздуха».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23.01.99 «Строительная климатология».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II-3-79* «Строительная теплотехника».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41-02-2003 «Тепловые сети».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41-03-2003 «Тепловая изоляция оборудования и трубопроводов».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СНиП 23-02-2003 «Тепловая защита зданий».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Нормы проектирования тепловой изоляции для трубопроводов и оборудования электростанций и тепловых сетей, 1959 г. М.: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Гостройиздат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Правила технической эксплуатации тепловых энергоустановок. Утверждены </w:t>
      </w:r>
      <w:r w:rsidRPr="004315EF">
        <w:rPr>
          <w:rFonts w:ascii="Times New Roman" w:hAnsi="Times New Roman" w:cs="Times New Roman"/>
          <w:sz w:val="24"/>
          <w:szCs w:val="24"/>
        </w:rPr>
        <w:lastRenderedPageBreak/>
        <w:t xml:space="preserve">Приказом Министерства энергетики РФ от 24 марта 2003 г. № 115.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Инструкция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станций и котельных.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приказом Минэнерго России от 30 декабря 2008 г. № 323.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Инструкция по организации в Минэнерго России работы по расчету и обоснованию нормативов технологических потерь при передаче тепловой энергии.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приказом Минэнерго России от 30 декабря 2008 г. № 325.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котельных». </w:t>
      </w:r>
      <w:proofErr w:type="gramStart"/>
      <w:r w:rsidRPr="004315EF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 xml:space="preserve"> Приказом Минэнерго России от 4 сентября 2008 г. № 66.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МДК 4-05.2004. Методика определения потребности в топливе, электрической энергии и воде при производстве и передаче тепловой энергии и теплоносителей в системах коммунального теплоснабжения.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МДС 41-4.2000. Методика определения количеств тепловой энергии и теплоносителей в водяных системах коммунального теплоснабжения.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МДС 41-6.2000. Организационно-методические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- Наладка и эксплуатация водяных тепловых сетей: Справочник. В.И.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Манюк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, Я.И.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Каплинский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, Э.Б.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Хиж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и др. -3-е изд., М.: </w:t>
      </w:r>
      <w:proofErr w:type="spellStart"/>
      <w:r w:rsidRPr="004315EF">
        <w:rPr>
          <w:rFonts w:ascii="Times New Roman" w:hAnsi="Times New Roman" w:cs="Times New Roman"/>
          <w:sz w:val="24"/>
          <w:szCs w:val="24"/>
        </w:rPr>
        <w:t>Стройиздат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, 1988. 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В качестве исходной информации при выполнении работы использованы материалы, предоставленные теплоснабжающей организацией МП </w:t>
      </w:r>
      <w:r w:rsidR="00F5569C" w:rsidRPr="00F5569C">
        <w:rPr>
          <w:rFonts w:ascii="Times New Roman" w:hAnsi="Times New Roman" w:cs="Times New Roman"/>
          <w:sz w:val="24"/>
          <w:szCs w:val="24"/>
        </w:rPr>
        <w:t xml:space="preserve">Псковского района </w:t>
      </w:r>
      <w:r w:rsidRPr="004315EF">
        <w:rPr>
          <w:rFonts w:ascii="Times New Roman" w:hAnsi="Times New Roman" w:cs="Times New Roman"/>
          <w:sz w:val="24"/>
          <w:szCs w:val="24"/>
        </w:rPr>
        <w:t>«</w:t>
      </w:r>
      <w:r w:rsidR="00F5569C" w:rsidRPr="00F5569C">
        <w:rPr>
          <w:rFonts w:ascii="Times New Roman" w:hAnsi="Times New Roman" w:cs="Times New Roman"/>
          <w:sz w:val="24"/>
          <w:szCs w:val="24"/>
        </w:rPr>
        <w:t>Коммунальные услуги</w:t>
      </w:r>
      <w:r w:rsidRPr="004315EF">
        <w:rPr>
          <w:rFonts w:ascii="Times New Roman" w:hAnsi="Times New Roman" w:cs="Times New Roman"/>
          <w:sz w:val="24"/>
          <w:szCs w:val="24"/>
        </w:rPr>
        <w:t xml:space="preserve">» и Администрацией </w:t>
      </w:r>
      <w:proofErr w:type="spellStart"/>
      <w:r w:rsidR="00FC1DB3">
        <w:rPr>
          <w:rFonts w:ascii="Times New Roman" w:hAnsi="Times New Roman" w:cs="Times New Roman"/>
          <w:sz w:val="24"/>
          <w:szCs w:val="24"/>
        </w:rPr>
        <w:t>Краснопрудской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волости.</w:t>
      </w:r>
    </w:p>
    <w:p w:rsidR="004315EF" w:rsidRPr="004315EF" w:rsidRDefault="004315EF" w:rsidP="004315EF">
      <w:pPr>
        <w:widowControl/>
        <w:tabs>
          <w:tab w:val="left" w:pos="540"/>
          <w:tab w:val="left" w:pos="1276"/>
        </w:tabs>
        <w:autoSpaceDE/>
        <w:autoSpaceDN/>
        <w:adjustRightInd/>
        <w:spacing w:line="360" w:lineRule="auto"/>
        <w:ind w:left="720"/>
        <w:jc w:val="both"/>
        <w:outlineLvl w:val="1"/>
        <w:rPr>
          <w:rFonts w:ascii="Times New Roman" w:hAnsi="Times New Roman" w:cs="Times New Roman"/>
          <w:b/>
          <w:sz w:val="24"/>
          <w:highlight w:val="yellow"/>
        </w:rPr>
      </w:pPr>
    </w:p>
    <w:p w:rsidR="004315EF" w:rsidRPr="004315EF" w:rsidRDefault="004315EF" w:rsidP="002A7DF4">
      <w:pPr>
        <w:keepNext/>
        <w:autoSpaceDE/>
        <w:autoSpaceDN/>
        <w:adjustRightInd/>
        <w:spacing w:line="360" w:lineRule="auto"/>
        <w:jc w:val="center"/>
        <w:outlineLvl w:val="0"/>
        <w:rPr>
          <w:rFonts w:ascii="Times New Roman" w:hAnsi="Times New Roman" w:cs="Times New Roman"/>
          <w:b/>
          <w:caps/>
          <w:sz w:val="24"/>
        </w:rPr>
      </w:pPr>
      <w:bookmarkStart w:id="4" w:name="_Toc359165797"/>
      <w:bookmarkStart w:id="5" w:name="_Toc359166997"/>
      <w:r w:rsidRPr="004315EF">
        <w:rPr>
          <w:rFonts w:ascii="Times New Roman" w:hAnsi="Times New Roman" w:cs="Times New Roman"/>
          <w:b/>
          <w:caps/>
          <w:sz w:val="24"/>
        </w:rPr>
        <w:t xml:space="preserve">Краткая характеристика </w:t>
      </w:r>
      <w:r w:rsidR="00424ABF">
        <w:rPr>
          <w:rFonts w:ascii="Times New Roman" w:hAnsi="Times New Roman" w:cs="Times New Roman"/>
          <w:b/>
          <w:caps/>
          <w:sz w:val="24"/>
        </w:rPr>
        <w:t>КРАСНОПРУДСКОЙ</w:t>
      </w:r>
      <w:r w:rsidRPr="004315EF">
        <w:rPr>
          <w:rFonts w:ascii="Times New Roman" w:hAnsi="Times New Roman" w:cs="Times New Roman"/>
          <w:b/>
          <w:caps/>
          <w:sz w:val="24"/>
        </w:rPr>
        <w:t xml:space="preserve"> волост</w:t>
      </w:r>
      <w:bookmarkEnd w:id="4"/>
      <w:bookmarkEnd w:id="5"/>
      <w:r w:rsidR="002A7DF4">
        <w:rPr>
          <w:rFonts w:ascii="Times New Roman" w:hAnsi="Times New Roman" w:cs="Times New Roman"/>
          <w:b/>
          <w:caps/>
          <w:sz w:val="24"/>
        </w:rPr>
        <w:t>и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Официально наименование муниципального образования, в соответствии с Уставом – </w:t>
      </w:r>
      <w:proofErr w:type="spellStart"/>
      <w:r w:rsidR="00FC1DB3">
        <w:rPr>
          <w:rFonts w:ascii="Times New Roman" w:hAnsi="Times New Roman" w:cs="Times New Roman"/>
          <w:sz w:val="24"/>
          <w:szCs w:val="24"/>
        </w:rPr>
        <w:t>Краснопрудская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волость.</w:t>
      </w:r>
    </w:p>
    <w:p w:rsidR="004315EF" w:rsidRPr="004315EF" w:rsidRDefault="00F167C6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67C6">
        <w:rPr>
          <w:rFonts w:ascii="Times New Roman" w:hAnsi="Times New Roman" w:cs="Times New Roman"/>
          <w:sz w:val="24"/>
          <w:szCs w:val="24"/>
        </w:rPr>
        <w:t xml:space="preserve">Территория волости граничит на севере с </w:t>
      </w:r>
      <w:proofErr w:type="spellStart"/>
      <w:r w:rsidRPr="00F167C6">
        <w:rPr>
          <w:rFonts w:ascii="Times New Roman" w:hAnsi="Times New Roman" w:cs="Times New Roman"/>
          <w:sz w:val="24"/>
          <w:szCs w:val="24"/>
        </w:rPr>
        <w:t>Ядровской</w:t>
      </w:r>
      <w:proofErr w:type="spellEnd"/>
      <w:r w:rsidRPr="00F167C6">
        <w:rPr>
          <w:rFonts w:ascii="Times New Roman" w:hAnsi="Times New Roman" w:cs="Times New Roman"/>
          <w:sz w:val="24"/>
          <w:szCs w:val="24"/>
        </w:rPr>
        <w:t xml:space="preserve">, на востоке — с </w:t>
      </w:r>
      <w:proofErr w:type="spellStart"/>
      <w:r w:rsidRPr="00F167C6">
        <w:rPr>
          <w:rFonts w:ascii="Times New Roman" w:hAnsi="Times New Roman" w:cs="Times New Roman"/>
          <w:sz w:val="24"/>
          <w:szCs w:val="24"/>
        </w:rPr>
        <w:t>Карамышевской</w:t>
      </w:r>
      <w:proofErr w:type="spellEnd"/>
      <w:r w:rsidRPr="00F167C6">
        <w:rPr>
          <w:rFonts w:ascii="Times New Roman" w:hAnsi="Times New Roman" w:cs="Times New Roman"/>
          <w:sz w:val="24"/>
          <w:szCs w:val="24"/>
        </w:rPr>
        <w:t xml:space="preserve"> волостями Псковского района, на юго-востоке — с </w:t>
      </w:r>
      <w:proofErr w:type="spellStart"/>
      <w:r w:rsidRPr="00F167C6">
        <w:rPr>
          <w:rFonts w:ascii="Times New Roman" w:hAnsi="Times New Roman" w:cs="Times New Roman"/>
          <w:sz w:val="24"/>
          <w:szCs w:val="24"/>
        </w:rPr>
        <w:t>Порховским</w:t>
      </w:r>
      <w:proofErr w:type="spellEnd"/>
      <w:r w:rsidRPr="00F167C6">
        <w:rPr>
          <w:rFonts w:ascii="Times New Roman" w:hAnsi="Times New Roman" w:cs="Times New Roman"/>
          <w:sz w:val="24"/>
          <w:szCs w:val="24"/>
        </w:rPr>
        <w:t xml:space="preserve"> районом, на юге — с Островским районом, на западе — с </w:t>
      </w:r>
      <w:proofErr w:type="spellStart"/>
      <w:r w:rsidRPr="00F167C6">
        <w:rPr>
          <w:rFonts w:ascii="Times New Roman" w:hAnsi="Times New Roman" w:cs="Times New Roman"/>
          <w:sz w:val="24"/>
          <w:szCs w:val="24"/>
        </w:rPr>
        <w:t>Палкинским</w:t>
      </w:r>
      <w:proofErr w:type="spellEnd"/>
      <w:r w:rsidRPr="00F167C6">
        <w:rPr>
          <w:rFonts w:ascii="Times New Roman" w:hAnsi="Times New Roman" w:cs="Times New Roman"/>
          <w:sz w:val="24"/>
          <w:szCs w:val="24"/>
        </w:rPr>
        <w:t xml:space="preserve"> районом.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="00453E68">
        <w:rPr>
          <w:rFonts w:ascii="Times New Roman" w:hAnsi="Times New Roman" w:cs="Times New Roman"/>
          <w:sz w:val="24"/>
          <w:szCs w:val="24"/>
        </w:rPr>
        <w:t>Краснопрудской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</w:t>
      </w:r>
      <w:r w:rsidR="00004673">
        <w:rPr>
          <w:rFonts w:ascii="Times New Roman" w:hAnsi="Times New Roman" w:cs="Times New Roman"/>
          <w:sz w:val="24"/>
          <w:szCs w:val="24"/>
        </w:rPr>
        <w:t>и</w:t>
      </w:r>
      <w:r w:rsidRPr="004315EF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453E68">
        <w:rPr>
          <w:rFonts w:ascii="Times New Roman" w:hAnsi="Times New Roman" w:cs="Times New Roman"/>
          <w:sz w:val="24"/>
          <w:szCs w:val="24"/>
        </w:rPr>
        <w:t xml:space="preserve">340,5 </w:t>
      </w:r>
      <w:r w:rsidRPr="004315EF">
        <w:rPr>
          <w:rFonts w:ascii="Times New Roman" w:hAnsi="Times New Roman" w:cs="Times New Roman"/>
          <w:sz w:val="24"/>
          <w:szCs w:val="24"/>
        </w:rPr>
        <w:t>км</w:t>
      </w:r>
      <w:proofErr w:type="gramStart"/>
      <w:r w:rsidRPr="004315E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315EF">
        <w:rPr>
          <w:rFonts w:ascii="Times New Roman" w:hAnsi="Times New Roman" w:cs="Times New Roman"/>
          <w:sz w:val="24"/>
          <w:szCs w:val="24"/>
        </w:rPr>
        <w:t>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>Административный центр —</w:t>
      </w:r>
      <w:r w:rsidR="00004673">
        <w:rPr>
          <w:rFonts w:ascii="Times New Roman" w:hAnsi="Times New Roman" w:cs="Times New Roman"/>
          <w:sz w:val="24"/>
          <w:szCs w:val="24"/>
        </w:rPr>
        <w:t xml:space="preserve"> деревня </w:t>
      </w:r>
      <w:proofErr w:type="spellStart"/>
      <w:r w:rsidR="00453E68">
        <w:rPr>
          <w:rFonts w:ascii="Times New Roman" w:hAnsi="Times New Roman" w:cs="Times New Roman"/>
          <w:sz w:val="24"/>
          <w:szCs w:val="24"/>
        </w:rPr>
        <w:t>Кирово</w:t>
      </w:r>
      <w:proofErr w:type="spellEnd"/>
      <w:r w:rsidR="00004673">
        <w:rPr>
          <w:rFonts w:ascii="Times New Roman" w:hAnsi="Times New Roman" w:cs="Times New Roman"/>
          <w:sz w:val="24"/>
          <w:szCs w:val="24"/>
        </w:rPr>
        <w:t>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>Количество проживающего населения на 01.01.20</w:t>
      </w:r>
      <w:r w:rsidR="00004673">
        <w:rPr>
          <w:rFonts w:ascii="Times New Roman" w:hAnsi="Times New Roman" w:cs="Times New Roman"/>
          <w:sz w:val="24"/>
          <w:szCs w:val="24"/>
        </w:rPr>
        <w:t>20</w:t>
      </w:r>
      <w:r w:rsidRPr="004315EF">
        <w:rPr>
          <w:rFonts w:ascii="Times New Roman" w:hAnsi="Times New Roman" w:cs="Times New Roman"/>
          <w:sz w:val="24"/>
          <w:szCs w:val="24"/>
        </w:rPr>
        <w:t xml:space="preserve"> года составляло </w:t>
      </w:r>
      <w:r w:rsidR="00453E68">
        <w:rPr>
          <w:rFonts w:ascii="Times New Roman" w:hAnsi="Times New Roman" w:cs="Times New Roman"/>
          <w:sz w:val="24"/>
          <w:szCs w:val="24"/>
        </w:rPr>
        <w:t>7</w:t>
      </w:r>
      <w:r w:rsidR="00F167C6">
        <w:rPr>
          <w:rFonts w:ascii="Times New Roman" w:hAnsi="Times New Roman" w:cs="Times New Roman"/>
          <w:sz w:val="24"/>
          <w:szCs w:val="24"/>
        </w:rPr>
        <w:t>08</w:t>
      </w:r>
      <w:r w:rsidRPr="004315EF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Экономико-географическое положение сельского поселения перспективно – </w:t>
      </w:r>
      <w:r w:rsidRPr="004315EF">
        <w:rPr>
          <w:rFonts w:ascii="Times New Roman" w:hAnsi="Times New Roman" w:cs="Times New Roman"/>
          <w:sz w:val="24"/>
          <w:szCs w:val="24"/>
        </w:rPr>
        <w:lastRenderedPageBreak/>
        <w:t xml:space="preserve">населенные пункты поселения расположены на транспортных планировочных осях Псковской области: через территорию проходит </w:t>
      </w:r>
      <w:r w:rsidR="00453E68">
        <w:rPr>
          <w:rFonts w:ascii="Times New Roman" w:hAnsi="Times New Roman" w:cs="Times New Roman"/>
          <w:sz w:val="24"/>
          <w:szCs w:val="24"/>
        </w:rPr>
        <w:t>автомобильной дороги</w:t>
      </w:r>
      <w:r w:rsidRPr="004315E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453E68" w:rsidRPr="00453E68">
        <w:rPr>
          <w:rFonts w:ascii="Times New Roman" w:hAnsi="Times New Roman" w:cs="Times New Roman"/>
          <w:sz w:val="24"/>
          <w:szCs w:val="24"/>
        </w:rPr>
        <w:t>Быстроникольское</w:t>
      </w:r>
      <w:proofErr w:type="spellEnd"/>
      <w:r w:rsidR="00453E68" w:rsidRPr="00453E6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453E68" w:rsidRPr="00453E68">
        <w:rPr>
          <w:rFonts w:ascii="Times New Roman" w:hAnsi="Times New Roman" w:cs="Times New Roman"/>
          <w:sz w:val="24"/>
          <w:szCs w:val="24"/>
        </w:rPr>
        <w:t>Черская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>».</w:t>
      </w:r>
    </w:p>
    <w:p w:rsidR="004315EF" w:rsidRPr="004315EF" w:rsidRDefault="004315EF" w:rsidP="004315E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5EF">
        <w:rPr>
          <w:rFonts w:ascii="Times New Roman" w:hAnsi="Times New Roman" w:cs="Times New Roman"/>
          <w:sz w:val="24"/>
          <w:szCs w:val="24"/>
        </w:rPr>
        <w:t xml:space="preserve">Границы </w:t>
      </w:r>
      <w:proofErr w:type="spellStart"/>
      <w:r w:rsidR="00B72856">
        <w:rPr>
          <w:rFonts w:ascii="Times New Roman" w:hAnsi="Times New Roman" w:cs="Times New Roman"/>
          <w:sz w:val="24"/>
          <w:szCs w:val="24"/>
        </w:rPr>
        <w:t>Краснопрудской</w:t>
      </w:r>
      <w:proofErr w:type="spellEnd"/>
      <w:r w:rsidRPr="004315EF">
        <w:rPr>
          <w:rFonts w:ascii="Times New Roman" w:hAnsi="Times New Roman" w:cs="Times New Roman"/>
          <w:sz w:val="24"/>
          <w:szCs w:val="24"/>
        </w:rPr>
        <w:t xml:space="preserve"> волости представлены на рис. 1.</w:t>
      </w:r>
    </w:p>
    <w:p w:rsidR="004315EF" w:rsidRDefault="00B72856" w:rsidP="004315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1291A9" wp14:editId="736AD3A3">
            <wp:extent cx="4730233" cy="534992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66" t="27147" r="40643" b="19988"/>
                    <a:stretch/>
                  </pic:blipFill>
                  <pic:spPr bwMode="auto">
                    <a:xfrm>
                      <a:off x="0" y="0"/>
                      <a:ext cx="4742327" cy="536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23" w:rsidRDefault="00983E23" w:rsidP="00F167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В состав </w:t>
      </w:r>
      <w:proofErr w:type="spellStart"/>
      <w:r w:rsidR="00453E68">
        <w:rPr>
          <w:rFonts w:ascii="Times New Roman" w:hAnsi="Times New Roman" w:cs="Times New Roman"/>
          <w:sz w:val="24"/>
          <w:szCs w:val="24"/>
        </w:rPr>
        <w:t>Краснопрудской</w:t>
      </w:r>
      <w:proofErr w:type="spellEnd"/>
      <w:r w:rsidRPr="00983E23">
        <w:rPr>
          <w:rFonts w:ascii="Times New Roman" w:hAnsi="Times New Roman" w:cs="Times New Roman"/>
          <w:sz w:val="24"/>
          <w:szCs w:val="24"/>
        </w:rPr>
        <w:t xml:space="preserve"> волости входит </w:t>
      </w:r>
      <w:r w:rsidR="00453E68">
        <w:rPr>
          <w:rFonts w:ascii="Times New Roman" w:hAnsi="Times New Roman" w:cs="Times New Roman"/>
          <w:sz w:val="24"/>
          <w:szCs w:val="24"/>
        </w:rPr>
        <w:t>74</w:t>
      </w:r>
      <w:r w:rsidRPr="00983E23">
        <w:rPr>
          <w:rFonts w:ascii="Times New Roman" w:hAnsi="Times New Roman" w:cs="Times New Roman"/>
          <w:sz w:val="24"/>
          <w:szCs w:val="24"/>
        </w:rPr>
        <w:t> </w:t>
      </w:r>
      <w:hyperlink r:id="rId11" w:tooltip="Населённый пункт" w:history="1">
        <w:r w:rsidRPr="00983E23">
          <w:rPr>
            <w:rFonts w:ascii="Times New Roman" w:hAnsi="Times New Roman" w:cs="Times New Roman"/>
            <w:sz w:val="24"/>
            <w:szCs w:val="24"/>
          </w:rPr>
          <w:t xml:space="preserve">населённых </w:t>
        </w:r>
        <w:proofErr w:type="gramStart"/>
        <w:r w:rsidRPr="00983E23">
          <w:rPr>
            <w:rFonts w:ascii="Times New Roman" w:hAnsi="Times New Roman" w:cs="Times New Roman"/>
            <w:sz w:val="24"/>
            <w:szCs w:val="24"/>
          </w:rPr>
          <w:t>пункт</w:t>
        </w:r>
      </w:hyperlink>
      <w:r>
        <w:rPr>
          <w:rFonts w:ascii="Times New Roman" w:hAnsi="Times New Roman" w:cs="Times New Roman"/>
          <w:sz w:val="24"/>
          <w:szCs w:val="24"/>
        </w:rPr>
        <w:t>ов</w:t>
      </w:r>
      <w:proofErr w:type="gramEnd"/>
      <w:r w:rsidRPr="00983E23">
        <w:rPr>
          <w:rFonts w:ascii="Times New Roman" w:hAnsi="Times New Roman" w:cs="Times New Roman"/>
          <w:sz w:val="24"/>
          <w:szCs w:val="24"/>
        </w:rPr>
        <w:t>, в том числе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167C6">
        <w:rPr>
          <w:rFonts w:ascii="Times New Roman" w:hAnsi="Times New Roman" w:cs="Times New Roman"/>
          <w:sz w:val="24"/>
          <w:szCs w:val="24"/>
        </w:rPr>
        <w:t>74</w:t>
      </w:r>
      <w:r w:rsidRPr="00983E23">
        <w:rPr>
          <w:rFonts w:ascii="Times New Roman" w:hAnsi="Times New Roman" w:cs="Times New Roman"/>
          <w:sz w:val="24"/>
          <w:szCs w:val="24"/>
        </w:rPr>
        <w:t xml:space="preserve"> деревн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983E2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67C6" w:rsidRPr="00F167C6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F167C6" w:rsidRPr="00F167C6">
        <w:rPr>
          <w:rFonts w:ascii="Times New Roman" w:hAnsi="Times New Roman" w:cs="Times New Roman"/>
          <w:sz w:val="24"/>
          <w:szCs w:val="24"/>
        </w:rPr>
        <w:t>Ажово</w:t>
      </w:r>
      <w:proofErr w:type="spellEnd"/>
      <w:r w:rsidR="00F167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Альхимово</w:t>
      </w:r>
      <w:proofErr w:type="spellEnd"/>
      <w:r w:rsidR="00F167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Амосково</w:t>
      </w:r>
      <w:proofErr w:type="spellEnd"/>
      <w:r w:rsidR="00F167C6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Апросьево</w:t>
      </w:r>
      <w:proofErr w:type="spellEnd"/>
      <w:r w:rsidR="00F167C6" w:rsidRPr="00F167C6">
        <w:rPr>
          <w:rFonts w:ascii="Times New Roman" w:hAnsi="Times New Roman" w:cs="Times New Roman"/>
          <w:sz w:val="24"/>
          <w:szCs w:val="24"/>
        </w:rPr>
        <w:t xml:space="preserve"> Баево</w:t>
      </w:r>
      <w:r w:rsidR="00F167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Болотово</w:t>
      </w:r>
      <w:proofErr w:type="spellEnd"/>
      <w:r w:rsidR="00F167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Букачи</w:t>
      </w:r>
      <w:proofErr w:type="spellEnd"/>
      <w:r w:rsidR="00F167C6">
        <w:rPr>
          <w:rFonts w:ascii="Times New Roman" w:hAnsi="Times New Roman" w:cs="Times New Roman"/>
          <w:sz w:val="24"/>
          <w:szCs w:val="24"/>
        </w:rPr>
        <w:t xml:space="preserve">, Волчьи Ямы,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Галушино</w:t>
      </w:r>
      <w:proofErr w:type="spellEnd"/>
      <w:r w:rsidR="00F167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>
        <w:rPr>
          <w:rFonts w:ascii="Times New Roman" w:hAnsi="Times New Roman" w:cs="Times New Roman"/>
          <w:sz w:val="24"/>
          <w:szCs w:val="24"/>
        </w:rPr>
        <w:t>Голомино</w:t>
      </w:r>
      <w:proofErr w:type="spellEnd"/>
      <w:r w:rsidR="00F167C6">
        <w:rPr>
          <w:rFonts w:ascii="Times New Roman" w:hAnsi="Times New Roman" w:cs="Times New Roman"/>
          <w:sz w:val="24"/>
          <w:szCs w:val="24"/>
        </w:rPr>
        <w:t xml:space="preserve">, 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Голубы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Горбово</w:t>
      </w:r>
      <w:proofErr w:type="spellEnd"/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Гостилы</w:t>
      </w:r>
      <w:proofErr w:type="spellEnd"/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r w:rsidR="00F167C6" w:rsidRPr="00F167C6">
        <w:rPr>
          <w:rFonts w:ascii="Times New Roman" w:hAnsi="Times New Roman" w:cs="Times New Roman"/>
          <w:sz w:val="24"/>
          <w:szCs w:val="24"/>
        </w:rPr>
        <w:tab/>
        <w:t>Гришино</w:t>
      </w:r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r w:rsidR="00F167C6" w:rsidRPr="00F167C6">
        <w:rPr>
          <w:rFonts w:ascii="Times New Roman" w:hAnsi="Times New Roman" w:cs="Times New Roman"/>
          <w:sz w:val="24"/>
          <w:szCs w:val="24"/>
        </w:rPr>
        <w:t>Губино</w:t>
      </w:r>
      <w:r w:rsidR="00F167C6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Губино</w:t>
      </w:r>
      <w:r w:rsidR="00F167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Давыжья</w:t>
      </w:r>
      <w:proofErr w:type="spellEnd"/>
      <w:r w:rsidR="00F167C6" w:rsidRPr="00F167C6">
        <w:rPr>
          <w:rFonts w:ascii="Times New Roman" w:hAnsi="Times New Roman" w:cs="Times New Roman"/>
          <w:sz w:val="24"/>
          <w:szCs w:val="24"/>
        </w:rPr>
        <w:t xml:space="preserve"> Гора</w:t>
      </w:r>
      <w:r w:rsidR="007A25F7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Дербинка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Дмитрово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Добровитки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r w:rsidR="00F167C6" w:rsidRPr="00F167C6">
        <w:rPr>
          <w:rFonts w:ascii="Times New Roman" w:hAnsi="Times New Roman" w:cs="Times New Roman"/>
          <w:sz w:val="24"/>
          <w:szCs w:val="24"/>
        </w:rPr>
        <w:t>Дьяконово</w:t>
      </w:r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Ильина Гора</w:t>
      </w:r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Еваново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r w:rsidR="007A25F7">
        <w:rPr>
          <w:rFonts w:ascii="Times New Roman" w:hAnsi="Times New Roman" w:cs="Times New Roman"/>
          <w:sz w:val="24"/>
          <w:szCs w:val="24"/>
        </w:rPr>
        <w:t xml:space="preserve">Зайцево,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Загарье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Замошье</w:t>
      </w:r>
      <w:r w:rsidR="007A25F7">
        <w:rPr>
          <w:rFonts w:ascii="Times New Roman" w:hAnsi="Times New Roman" w:cs="Times New Roman"/>
          <w:sz w:val="24"/>
          <w:szCs w:val="24"/>
        </w:rPr>
        <w:t xml:space="preserve">, Зуево-1, </w:t>
      </w:r>
      <w:r w:rsidR="00F167C6" w:rsidRPr="00F167C6">
        <w:rPr>
          <w:rFonts w:ascii="Times New Roman" w:hAnsi="Times New Roman" w:cs="Times New Roman"/>
          <w:sz w:val="24"/>
          <w:szCs w:val="24"/>
        </w:rPr>
        <w:t>Зуево-2</w:t>
      </w:r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Карзули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Кирово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Колоколово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Корыжи</w:t>
      </w:r>
      <w:proofErr w:type="spellEnd"/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Кочетово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Красные Пруды</w:t>
      </w:r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Лабенск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Ланева</w:t>
      </w:r>
      <w:proofErr w:type="spellEnd"/>
      <w:r w:rsidR="00F167C6" w:rsidRPr="00F167C6">
        <w:rPr>
          <w:rFonts w:ascii="Times New Roman" w:hAnsi="Times New Roman" w:cs="Times New Roman"/>
          <w:sz w:val="24"/>
          <w:szCs w:val="24"/>
        </w:rPr>
        <w:t xml:space="preserve"> Гора</w:t>
      </w:r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Махново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Мелехово</w:t>
      </w:r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Митино</w:t>
      </w:r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Мокино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 xml:space="preserve">, Морозы,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Москвино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r w:rsidR="00F167C6" w:rsidRPr="00F167C6">
        <w:rPr>
          <w:rFonts w:ascii="Times New Roman" w:hAnsi="Times New Roman" w:cs="Times New Roman"/>
          <w:sz w:val="24"/>
          <w:szCs w:val="24"/>
        </w:rPr>
        <w:t>Мызы</w:t>
      </w:r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Мяличено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Назимово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Олисово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r w:rsidR="00F167C6" w:rsidRPr="00F167C6">
        <w:rPr>
          <w:rFonts w:ascii="Times New Roman" w:hAnsi="Times New Roman" w:cs="Times New Roman"/>
          <w:sz w:val="24"/>
          <w:szCs w:val="24"/>
        </w:rPr>
        <w:t>Ольхи</w:t>
      </w:r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Олохово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Ореховичи</w:t>
      </w:r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Панево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Палкино</w:t>
      </w:r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Пересветово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Печихино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Пискуново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Плечево</w:t>
      </w:r>
      <w:proofErr w:type="spellEnd"/>
      <w:proofErr w:type="gram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Подболотье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Подклинье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Пузакова</w:t>
      </w:r>
      <w:proofErr w:type="spellEnd"/>
      <w:r w:rsidR="00F167C6" w:rsidRPr="00F167C6">
        <w:rPr>
          <w:rFonts w:ascii="Times New Roman" w:hAnsi="Times New Roman" w:cs="Times New Roman"/>
          <w:sz w:val="24"/>
          <w:szCs w:val="24"/>
        </w:rPr>
        <w:t xml:space="preserve"> Гора</w:t>
      </w:r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167C6" w:rsidRPr="00F167C6">
        <w:rPr>
          <w:rFonts w:ascii="Times New Roman" w:hAnsi="Times New Roman" w:cs="Times New Roman"/>
          <w:sz w:val="24"/>
          <w:szCs w:val="24"/>
        </w:rPr>
        <w:t>Раздольный</w:t>
      </w:r>
      <w:proofErr w:type="gram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Рашнёво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Ржовино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Рогово</w:t>
      </w:r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Русски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 xml:space="preserve">, </w:t>
      </w:r>
      <w:r w:rsidR="00F167C6" w:rsidRPr="00F167C6">
        <w:rPr>
          <w:rFonts w:ascii="Times New Roman" w:hAnsi="Times New Roman" w:cs="Times New Roman"/>
          <w:sz w:val="24"/>
          <w:szCs w:val="24"/>
        </w:rPr>
        <w:t>Смирново</w:t>
      </w:r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Степаши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Стехново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Сухлово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Темерево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Токарево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Филатково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Фофонково</w:t>
      </w:r>
      <w:proofErr w:type="spellEnd"/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7C6" w:rsidRPr="00F167C6">
        <w:rPr>
          <w:rFonts w:ascii="Times New Roman" w:hAnsi="Times New Roman" w:cs="Times New Roman"/>
          <w:sz w:val="24"/>
          <w:szCs w:val="24"/>
        </w:rPr>
        <w:t>Хрячова</w:t>
      </w:r>
      <w:proofErr w:type="spellEnd"/>
      <w:r w:rsidR="00F167C6" w:rsidRPr="00F167C6">
        <w:rPr>
          <w:rFonts w:ascii="Times New Roman" w:hAnsi="Times New Roman" w:cs="Times New Roman"/>
          <w:sz w:val="24"/>
          <w:szCs w:val="24"/>
        </w:rPr>
        <w:t xml:space="preserve"> Гора</w:t>
      </w:r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Шемякино</w:t>
      </w:r>
      <w:r w:rsidR="007A25F7">
        <w:rPr>
          <w:rFonts w:ascii="Times New Roman" w:hAnsi="Times New Roman" w:cs="Times New Roman"/>
          <w:sz w:val="24"/>
          <w:szCs w:val="24"/>
        </w:rPr>
        <w:t>,</w:t>
      </w:r>
      <w:r w:rsidR="00F167C6" w:rsidRPr="00F167C6">
        <w:rPr>
          <w:rFonts w:ascii="Times New Roman" w:hAnsi="Times New Roman" w:cs="Times New Roman"/>
          <w:sz w:val="24"/>
          <w:szCs w:val="24"/>
        </w:rPr>
        <w:t xml:space="preserve"> Шквары</w:t>
      </w:r>
      <w:r w:rsidRPr="00983E23">
        <w:rPr>
          <w:rFonts w:ascii="Times New Roman" w:hAnsi="Times New Roman" w:cs="Times New Roman"/>
          <w:sz w:val="24"/>
          <w:szCs w:val="24"/>
        </w:rPr>
        <w:t>.</w:t>
      </w:r>
    </w:p>
    <w:p w:rsidR="00983E23" w:rsidRPr="00983E23" w:rsidRDefault="00983E23" w:rsidP="00983E23">
      <w:pPr>
        <w:spacing w:line="360" w:lineRule="auto"/>
        <w:ind w:left="420"/>
        <w:jc w:val="both"/>
        <w:rPr>
          <w:rFonts w:ascii="Times New Roman" w:hAnsi="Times New Roman"/>
          <w:sz w:val="24"/>
          <w:szCs w:val="24"/>
        </w:rPr>
      </w:pPr>
      <w:r w:rsidRPr="00983E23">
        <w:rPr>
          <w:rFonts w:ascii="Times New Roman" w:hAnsi="Times New Roman"/>
          <w:b/>
          <w:bCs/>
          <w:sz w:val="26"/>
          <w:szCs w:val="26"/>
        </w:rPr>
        <w:lastRenderedPageBreak/>
        <w:t>Климат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Территория поселения расположена в умеренном климатическом поясе. Климат характеризуется как умеренно-континентальный, влажный, смягченный близостью Атлантического океана. 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>Для территории поселения отмечается неустойчивый характер погоды во все сезоны года. Величина суммарной солнечной радиации достигает 78-88 ккал на 1 см</w:t>
      </w:r>
      <w:proofErr w:type="gramStart"/>
      <w:r w:rsidRPr="00983E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983E23">
        <w:rPr>
          <w:rFonts w:ascii="Times New Roman" w:hAnsi="Times New Roman" w:cs="Times New Roman"/>
          <w:sz w:val="24"/>
          <w:szCs w:val="24"/>
        </w:rPr>
        <w:t xml:space="preserve"> в год. Большая облачность в течение года значительно уменьшает продолжительность солнечного сияния. Время солнечного сияния составляет около 1773 часа в год. 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Территория входит в зону повышенной циклонической деятельности атмосферы: за год проходит </w:t>
      </w:r>
      <w:r w:rsidR="00407445">
        <w:rPr>
          <w:rFonts w:ascii="Times New Roman" w:hAnsi="Times New Roman" w:cs="Times New Roman"/>
          <w:sz w:val="24"/>
          <w:szCs w:val="24"/>
        </w:rPr>
        <w:t xml:space="preserve">до </w:t>
      </w:r>
      <w:r w:rsidRPr="00983E23">
        <w:rPr>
          <w:rFonts w:ascii="Times New Roman" w:hAnsi="Times New Roman" w:cs="Times New Roman"/>
          <w:sz w:val="24"/>
          <w:szCs w:val="24"/>
        </w:rPr>
        <w:t xml:space="preserve">130 циклонов. Прохождение циклонов в холодный период года сопровождается резким потеплением, оттепелями, часто со сплошной низкой облачностью, осадками и туманами. В летнее время циклоны обусловливают понижение температуры, заметное похолодание, облачную и дождливую погоду. Гораздо реже устанавливаются антициклоны (около 50 в течение года, причем максимум их приходится на весну). При антициклоне наблюдается сухая, солнечная, зимой морозная, а летом жаркая погода. 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>В течение года преобладают южные и юго-западные ветры (16-21 % от повторяемости всех других направлений), а также юго-восточные и западные (12-16 %). Наибольшие скорости ветра 4-6 м/</w:t>
      </w:r>
      <w:proofErr w:type="gramStart"/>
      <w:r w:rsidRPr="00983E2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83E23">
        <w:rPr>
          <w:rFonts w:ascii="Times New Roman" w:hAnsi="Times New Roman" w:cs="Times New Roman"/>
          <w:sz w:val="24"/>
          <w:szCs w:val="24"/>
        </w:rPr>
        <w:t xml:space="preserve"> наблюдается в холодный период.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Сумма осадков за год составляет около </w:t>
      </w:r>
      <w:smartTag w:uri="urn:schemas-microsoft-com:office:smarttags" w:element="metricconverter">
        <w:smartTagPr>
          <w:attr w:name="ProductID" w:val="650 мм"/>
        </w:smartTagPr>
        <w:r w:rsidRPr="00983E23">
          <w:rPr>
            <w:rFonts w:ascii="Times New Roman" w:hAnsi="Times New Roman" w:cs="Times New Roman"/>
            <w:sz w:val="24"/>
            <w:szCs w:val="24"/>
          </w:rPr>
          <w:t>650 мм</w:t>
        </w:r>
      </w:smartTag>
      <w:r w:rsidRPr="00983E23">
        <w:rPr>
          <w:rFonts w:ascii="Times New Roman" w:hAnsi="Times New Roman" w:cs="Times New Roman"/>
          <w:sz w:val="24"/>
          <w:szCs w:val="24"/>
        </w:rPr>
        <w:t>. Наибольшее количество осадков приходится на 3 летних месяца. Средняя относительная влажность воздуха около 80 %. Максимум 88-90 % отмечен в ноябре-декабре, минимум 65-70 % - в мае.</w:t>
      </w: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>Данные о среднемесячной и среднегодовой температуре приведены в таб. 1., основные климатические характеристики по СНиП 23-01-99 – в таб. 2.</w:t>
      </w:r>
    </w:p>
    <w:p w:rsidR="00983E23" w:rsidRPr="00983E23" w:rsidRDefault="00983E23" w:rsidP="00983E23">
      <w:pPr>
        <w:shd w:val="clear" w:color="auto" w:fill="FFFFFF"/>
        <w:rPr>
          <w:iCs/>
          <w:sz w:val="28"/>
          <w:szCs w:val="28"/>
          <w:lang w:eastAsia="ar-SA"/>
        </w:rPr>
      </w:pPr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3E23">
        <w:rPr>
          <w:rFonts w:ascii="Times New Roman" w:hAnsi="Times New Roman" w:cs="Times New Roman"/>
          <w:sz w:val="24"/>
          <w:szCs w:val="24"/>
        </w:rPr>
        <w:t xml:space="preserve">Таб. 1. Средняя месячная и годовая температура воздуха (по данным метеостанции Пскова), </w:t>
      </w:r>
      <w:r w:rsidRPr="00983E23">
        <w:rPr>
          <w:rFonts w:ascii="Times New Roman" w:hAnsi="Times New Roman" w:cs="Times New Roman"/>
          <w:sz w:val="24"/>
          <w:szCs w:val="24"/>
        </w:rPr>
        <w:sym w:font="Symbol" w:char="F0B0"/>
      </w:r>
      <w:r w:rsidRPr="00983E23">
        <w:rPr>
          <w:rFonts w:ascii="Times New Roman" w:hAnsi="Times New Roman" w:cs="Times New Roman"/>
          <w:sz w:val="24"/>
          <w:szCs w:val="24"/>
        </w:rPr>
        <w:t>С</w:t>
      </w:r>
      <w:r w:rsidR="0040744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4"/>
        <w:gridCol w:w="734"/>
        <w:gridCol w:w="733"/>
        <w:gridCol w:w="733"/>
        <w:gridCol w:w="740"/>
        <w:gridCol w:w="740"/>
        <w:gridCol w:w="740"/>
        <w:gridCol w:w="740"/>
        <w:gridCol w:w="740"/>
        <w:gridCol w:w="733"/>
        <w:gridCol w:w="734"/>
        <w:gridCol w:w="734"/>
        <w:gridCol w:w="735"/>
      </w:tblGrid>
      <w:tr w:rsidR="00983E23" w:rsidRPr="00983E23" w:rsidTr="00A6233B">
        <w:trPr>
          <w:trHeight w:val="213"/>
          <w:jc w:val="center"/>
        </w:trPr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I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II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III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val="en-US" w:eastAsia="ar-SA"/>
              </w:rPr>
              <w:t>I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VI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VII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VIII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IX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X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XI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XII</w:t>
            </w:r>
          </w:p>
        </w:tc>
        <w:tc>
          <w:tcPr>
            <w:tcW w:w="735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Год</w:t>
            </w:r>
          </w:p>
        </w:tc>
      </w:tr>
      <w:tr w:rsidR="00983E23" w:rsidRPr="00983E23" w:rsidTr="00A6233B">
        <w:trPr>
          <w:jc w:val="center"/>
        </w:trPr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-8,6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-7,7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-3,2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4,9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11,5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15,7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17,1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15,8</w:t>
            </w:r>
          </w:p>
        </w:tc>
        <w:tc>
          <w:tcPr>
            <w:tcW w:w="740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10,7</w:t>
            </w:r>
          </w:p>
        </w:tc>
        <w:tc>
          <w:tcPr>
            <w:tcW w:w="733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5,1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-0,1</w:t>
            </w:r>
          </w:p>
        </w:tc>
        <w:tc>
          <w:tcPr>
            <w:tcW w:w="734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-5,2</w:t>
            </w:r>
          </w:p>
        </w:tc>
        <w:tc>
          <w:tcPr>
            <w:tcW w:w="735" w:type="dxa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4,7</w:t>
            </w:r>
          </w:p>
        </w:tc>
      </w:tr>
    </w:tbl>
    <w:p w:rsidR="00983E23" w:rsidRPr="00983E23" w:rsidRDefault="00983E23" w:rsidP="00983E23">
      <w:pPr>
        <w:shd w:val="clear" w:color="auto" w:fill="FFFFFF"/>
        <w:rPr>
          <w:iCs/>
          <w:sz w:val="28"/>
          <w:szCs w:val="28"/>
          <w:lang w:eastAsia="ar-SA"/>
        </w:rPr>
      </w:pPr>
    </w:p>
    <w:p w:rsidR="00983E23" w:rsidRPr="00983E23" w:rsidRDefault="00983E23" w:rsidP="00983E23">
      <w:pPr>
        <w:spacing w:line="360" w:lineRule="auto"/>
        <w:ind w:firstLine="720"/>
        <w:jc w:val="both"/>
        <w:rPr>
          <w:iCs/>
          <w:color w:val="0000FF"/>
          <w:sz w:val="28"/>
          <w:szCs w:val="28"/>
          <w:lang w:eastAsia="ar-SA"/>
        </w:rPr>
      </w:pPr>
      <w:r w:rsidRPr="00983E23">
        <w:rPr>
          <w:rFonts w:ascii="Times New Roman" w:hAnsi="Times New Roman" w:cs="Times New Roman"/>
          <w:sz w:val="24"/>
          <w:szCs w:val="24"/>
        </w:rPr>
        <w:t>Таб.2. Основные климатические характеристики</w:t>
      </w:r>
      <w:r w:rsidRPr="00983E23">
        <w:rPr>
          <w:iCs/>
          <w:color w:val="0000FF"/>
          <w:sz w:val="28"/>
          <w:szCs w:val="28"/>
          <w:lang w:eastAsia="ar-SA"/>
        </w:rPr>
        <w:t xml:space="preserve"> </w:t>
      </w:r>
    </w:p>
    <w:tbl>
      <w:tblPr>
        <w:tblW w:w="10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8"/>
        <w:gridCol w:w="1720"/>
      </w:tblGrid>
      <w:tr w:rsidR="00983E23" w:rsidRPr="00983E23" w:rsidTr="00A6233B">
        <w:trPr>
          <w:trHeight w:val="659"/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Климатические характеристики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  <w:t>метеостанция г. Псков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1.Климатические параметры холодного периода года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Температура воздуха наиболее холодных суток,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С, обеспеченностью 0,98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0,92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-35</w:t>
            </w: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-31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Температура воздуха наиболее холодной пятидневки,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С, обеспеченностью 0,98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обеспеченностью 0,92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-30</w:t>
            </w: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>-26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lastRenderedPageBreak/>
              <w:t xml:space="preserve">Температура воздуха,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, 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0,94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-12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Абсолютная минимальная температура,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-41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bottom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Средняя суточная амплитуда температуры воздуха наиболее холодного месяца,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6,1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Продолжительность (</w:t>
            </w:r>
            <w:proofErr w:type="spell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сут</w:t>
            </w:r>
            <w:proofErr w:type="spell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.) и средняя температура воздуха (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С) периода со средней суточной температурой воздуха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A3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0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134, -4,9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A3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8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212, -1,6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A3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10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232, -0,7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tcBorders>
              <w:top w:val="single" w:sz="4" w:space="0" w:color="auto"/>
            </w:tcBorders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Средняя месячная относительная влажность воздуха наиболее холодного месяца, %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86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Средняя месячная относительная влажность воздуха в 15 час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аиболее холодного месяца, %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81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Количество осадков за ноябрь-март,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мм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179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Преобладающее направление ветра за декабрь-февраль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Ю</w:t>
            </w:r>
            <w:proofErr w:type="gramEnd"/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Максимальная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из средних скоростей ветра по румбам за январь, м/с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-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Средняя скорость ветра, м/с за период со средней суточной температурой воздуха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A3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8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,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3,9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2. Климатические параметры теплого периода года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ar-SA"/>
              </w:rPr>
            </w:pP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Барометрическое давление, </w:t>
            </w:r>
            <w:proofErr w:type="spell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гПа</w:t>
            </w:r>
            <w:proofErr w:type="spell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1005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Температура воздуха,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, 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0,95</w:t>
            </w:r>
          </w:p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обеспеченностью 0,98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21,4</w:t>
            </w:r>
          </w:p>
          <w:p w:rsidR="00983E23" w:rsidRPr="00983E23" w:rsidRDefault="00983E23" w:rsidP="00983E23">
            <w:pPr>
              <w:shd w:val="clear" w:color="auto" w:fill="FFFFFF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24,7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Средняя максимальная температура воздуха наиболее теплого месяца,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22,9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Абсолютная максимальная температура воздуха,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36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Средняя суточная амплитуда температуры воздуха наиболее теплого месяца, </w:t>
            </w: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sym w:font="Symbol" w:char="F0B0"/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10,7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Средняя месячная относительная влажность воздуха наиболее теплого месяца, %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74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Средняя месячная относительная влажность воздуха в 15 час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.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н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аиболее теплого месяца, %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57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Количество осадков за апрель-октябрь,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мм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424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Суточный максимум осадков, </w:t>
            </w: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мм</w:t>
            </w:r>
            <w:proofErr w:type="gramEnd"/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75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Преобладающее направление ветра за июнь-август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3</w:t>
            </w:r>
          </w:p>
        </w:tc>
      </w:tr>
      <w:tr w:rsidR="00983E23" w:rsidRPr="00983E23" w:rsidTr="00A6233B">
        <w:trPr>
          <w:jc w:val="center"/>
        </w:trPr>
        <w:tc>
          <w:tcPr>
            <w:tcW w:w="8618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proofErr w:type="gramStart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Минимальная</w:t>
            </w:r>
            <w:proofErr w:type="gramEnd"/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 xml:space="preserve"> из средних скоростей ветра по румбам за июль, м/с</w:t>
            </w:r>
          </w:p>
        </w:tc>
        <w:tc>
          <w:tcPr>
            <w:tcW w:w="1620" w:type="dxa"/>
            <w:vAlign w:val="center"/>
          </w:tcPr>
          <w:p w:rsidR="00983E23" w:rsidRPr="00983E23" w:rsidRDefault="00983E23" w:rsidP="00983E23">
            <w:pPr>
              <w:shd w:val="clear" w:color="auto" w:fill="FFFFFF"/>
              <w:ind w:hanging="18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983E23">
              <w:rPr>
                <w:rFonts w:ascii="Times New Roman" w:hAnsi="Times New Roman" w:cs="Times New Roman"/>
                <w:iCs/>
                <w:sz w:val="24"/>
                <w:szCs w:val="24"/>
                <w:lang w:eastAsia="ar-SA"/>
              </w:rPr>
              <w:t>3,5</w:t>
            </w:r>
          </w:p>
        </w:tc>
      </w:tr>
    </w:tbl>
    <w:p w:rsidR="00983E23" w:rsidRPr="00983E23" w:rsidRDefault="00983E23" w:rsidP="00983E23">
      <w:pPr>
        <w:keepNext/>
        <w:tabs>
          <w:tab w:val="num" w:pos="1080"/>
        </w:tabs>
        <w:autoSpaceDE/>
        <w:autoSpaceDN/>
        <w:adjustRightInd/>
        <w:spacing w:line="360" w:lineRule="auto"/>
        <w:ind w:firstLine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r w:rsidRPr="00983E23">
        <w:rPr>
          <w:rFonts w:ascii="Times New Roman" w:hAnsi="Times New Roman" w:cs="Times New Roman"/>
          <w:b/>
          <w:caps/>
          <w:sz w:val="24"/>
        </w:rPr>
        <w:br w:type="page"/>
      </w:r>
      <w:bookmarkStart w:id="6" w:name="_Toc359166998"/>
      <w:r w:rsidR="00556DA2">
        <w:rPr>
          <w:rFonts w:ascii="Times New Roman" w:hAnsi="Times New Roman" w:cs="Times New Roman"/>
          <w:b/>
          <w:caps/>
          <w:sz w:val="24"/>
        </w:rPr>
        <w:lastRenderedPageBreak/>
        <w:t xml:space="preserve">Раздел 1. </w:t>
      </w:r>
      <w:r w:rsidRPr="00983E23">
        <w:rPr>
          <w:rFonts w:ascii="Times New Roman" w:hAnsi="Times New Roman" w:cs="Times New Roman"/>
          <w:b/>
          <w:caps/>
          <w:sz w:val="24"/>
        </w:rPr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6"/>
    </w:p>
    <w:p w:rsidR="00983E23" w:rsidRPr="00983E23" w:rsidRDefault="00983E23" w:rsidP="00983E2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92F5A" w:rsidRPr="00E92F5A" w:rsidRDefault="00E92F5A" w:rsidP="00E92F5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 xml:space="preserve">Расчетная тепловая нагрузка потребителей централизованного теплоснабжения от котельных </w:t>
      </w:r>
      <w:r w:rsidR="002C04E7">
        <w:rPr>
          <w:rFonts w:ascii="Times New Roman" w:hAnsi="Times New Roman" w:cs="Times New Roman"/>
          <w:sz w:val="24"/>
          <w:szCs w:val="24"/>
        </w:rPr>
        <w:t>1,26</w:t>
      </w:r>
      <w:r w:rsidR="00F5569C">
        <w:rPr>
          <w:rFonts w:ascii="Times New Roman" w:hAnsi="Times New Roman" w:cs="Times New Roman"/>
          <w:sz w:val="24"/>
          <w:szCs w:val="24"/>
        </w:rPr>
        <w:t xml:space="preserve"> </w:t>
      </w:r>
      <w:r w:rsidRPr="00E92F5A">
        <w:rPr>
          <w:rFonts w:ascii="Times New Roman" w:hAnsi="Times New Roman" w:cs="Times New Roman"/>
          <w:sz w:val="24"/>
          <w:szCs w:val="24"/>
        </w:rPr>
        <w:t>Гкал/</w:t>
      </w:r>
      <w:proofErr w:type="gramStart"/>
      <w:r w:rsidRPr="00E92F5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92F5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2F5A" w:rsidRPr="00E92F5A" w:rsidRDefault="00E92F5A" w:rsidP="00E92F5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>Тепловые нагрузки в зонах действия источников теплоснабжения представлены в таблице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2"/>
        <w:gridCol w:w="3052"/>
        <w:gridCol w:w="696"/>
        <w:gridCol w:w="636"/>
        <w:gridCol w:w="981"/>
        <w:gridCol w:w="756"/>
      </w:tblGrid>
      <w:tr w:rsidR="00ED1BC1" w:rsidRPr="00E92F5A" w:rsidTr="00E35905">
        <w:trPr>
          <w:trHeight w:val="349"/>
        </w:trPr>
        <w:tc>
          <w:tcPr>
            <w:tcW w:w="2002" w:type="dxa"/>
            <w:vMerge w:val="restart"/>
            <w:shd w:val="clear" w:color="auto" w:fill="auto"/>
            <w:vAlign w:val="center"/>
          </w:tcPr>
          <w:p w:rsidR="00ED1BC1" w:rsidRDefault="00ED1BC1" w:rsidP="002C04E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Кирово</w:t>
            </w:r>
            <w:proofErr w:type="spellEnd"/>
            <w:r w:rsidRPr="00E92F5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D1BC1" w:rsidRPr="00E92F5A" w:rsidRDefault="00ED1BC1" w:rsidP="002C04E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ED1BC1" w:rsidRPr="007964B5" w:rsidRDefault="00ED1BC1" w:rsidP="002C04E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КВР-0,63-95 - 0,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 </w:t>
            </w: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ED1BC1" w:rsidRPr="007964B5" w:rsidRDefault="00ED1BC1" w:rsidP="002C04E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C04E7">
              <w:rPr>
                <w:rFonts w:ascii="Times New Roman" w:hAnsi="Times New Roman" w:cs="Times New Roman"/>
                <w:sz w:val="24"/>
                <w:szCs w:val="24"/>
              </w:rPr>
              <w:t>006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ED1BC1" w:rsidRPr="007964B5" w:rsidRDefault="00ED1BC1" w:rsidP="002C04E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:rsidR="00ED1BC1" w:rsidRPr="00E92F5A" w:rsidRDefault="00ED1BC1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D1BC1" w:rsidRPr="00E92F5A" w:rsidRDefault="00ED1BC1" w:rsidP="00E35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:rsidR="00ED1BC1" w:rsidRPr="00E92F5A" w:rsidRDefault="00ED1BC1" w:rsidP="00E359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</w:tr>
      <w:tr w:rsidR="00ED1BC1" w:rsidRPr="00E92F5A" w:rsidTr="00E35905">
        <w:trPr>
          <w:trHeight w:val="349"/>
        </w:trPr>
        <w:tc>
          <w:tcPr>
            <w:tcW w:w="2002" w:type="dxa"/>
            <w:vMerge/>
            <w:vAlign w:val="center"/>
          </w:tcPr>
          <w:p w:rsidR="00ED1BC1" w:rsidRPr="00E92F5A" w:rsidRDefault="00ED1BC1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ED1BC1" w:rsidRPr="007964B5" w:rsidRDefault="00ED1BC1" w:rsidP="002C04E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КВР-0,5-95 - 0,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 </w:t>
            </w: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Гкал/час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ED1BC1" w:rsidRPr="007964B5" w:rsidRDefault="00ED1BC1" w:rsidP="002C04E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ED1BC1" w:rsidRPr="007964B5" w:rsidRDefault="00ED1BC1" w:rsidP="002C04E7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4B5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vMerge/>
            <w:shd w:val="clear" w:color="auto" w:fill="auto"/>
            <w:noWrap/>
            <w:vAlign w:val="center"/>
          </w:tcPr>
          <w:p w:rsidR="00ED1BC1" w:rsidRPr="00E92F5A" w:rsidRDefault="00ED1BC1" w:rsidP="00E35905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center"/>
          </w:tcPr>
          <w:p w:rsidR="00ED1BC1" w:rsidRPr="00E92F5A" w:rsidRDefault="00ED1BC1" w:rsidP="00E35905">
            <w:pPr>
              <w:widowControl/>
              <w:autoSpaceDE/>
              <w:autoSpaceDN/>
              <w:adjustRightInd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04E7" w:rsidRPr="00E92F5A" w:rsidTr="002C04E7">
        <w:trPr>
          <w:trHeight w:val="344"/>
        </w:trPr>
        <w:tc>
          <w:tcPr>
            <w:tcW w:w="2002" w:type="dxa"/>
            <w:vMerge/>
            <w:vAlign w:val="center"/>
          </w:tcPr>
          <w:p w:rsidR="002C04E7" w:rsidRPr="00E92F5A" w:rsidRDefault="002C04E7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</w:tcPr>
          <w:p w:rsidR="002C04E7" w:rsidRPr="00E92F5A" w:rsidRDefault="002C04E7" w:rsidP="00E92F5A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2C04E7" w:rsidRPr="00E92F5A" w:rsidRDefault="002C04E7" w:rsidP="00E359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2C04E7" w:rsidRPr="00E92F5A" w:rsidRDefault="002C04E7" w:rsidP="002C04E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126</w:t>
            </w:r>
          </w:p>
        </w:tc>
      </w:tr>
    </w:tbl>
    <w:p w:rsidR="00E92F5A" w:rsidRPr="00E92F5A" w:rsidRDefault="00E92F5A" w:rsidP="00E92F5A">
      <w:pPr>
        <w:overflowPunct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>Опираясь на представленные технико-экономические показатели котельн</w:t>
      </w:r>
      <w:r w:rsidR="00C50F7C">
        <w:rPr>
          <w:rFonts w:ascii="Times New Roman" w:hAnsi="Times New Roman" w:cs="Times New Roman"/>
          <w:sz w:val="24"/>
          <w:szCs w:val="24"/>
        </w:rPr>
        <w:t>ой</w:t>
      </w:r>
      <w:r w:rsidRPr="00E92F5A">
        <w:rPr>
          <w:rFonts w:ascii="Times New Roman" w:hAnsi="Times New Roman" w:cs="Times New Roman"/>
          <w:sz w:val="24"/>
          <w:szCs w:val="24"/>
        </w:rPr>
        <w:t xml:space="preserve"> в период с 01.01.201</w:t>
      </w:r>
      <w:r w:rsidR="00E35905">
        <w:rPr>
          <w:rFonts w:ascii="Times New Roman" w:hAnsi="Times New Roman" w:cs="Times New Roman"/>
          <w:sz w:val="24"/>
          <w:szCs w:val="24"/>
        </w:rPr>
        <w:t>9</w:t>
      </w:r>
      <w:r w:rsidRPr="00E92F5A">
        <w:rPr>
          <w:rFonts w:ascii="Times New Roman" w:hAnsi="Times New Roman" w:cs="Times New Roman"/>
          <w:sz w:val="24"/>
          <w:szCs w:val="24"/>
        </w:rPr>
        <w:t xml:space="preserve"> по 31.12.</w:t>
      </w:r>
      <w:r w:rsidR="00E35905">
        <w:rPr>
          <w:rFonts w:ascii="Times New Roman" w:hAnsi="Times New Roman" w:cs="Times New Roman"/>
          <w:sz w:val="24"/>
          <w:szCs w:val="24"/>
        </w:rPr>
        <w:t>2019</w:t>
      </w:r>
      <w:r w:rsidRPr="00E92F5A">
        <w:rPr>
          <w:rFonts w:ascii="Times New Roman" w:hAnsi="Times New Roman" w:cs="Times New Roman"/>
          <w:sz w:val="24"/>
          <w:szCs w:val="24"/>
        </w:rPr>
        <w:t xml:space="preserve"> г. выработано с учетом тепловых потерь и собственных нужд </w:t>
      </w:r>
      <w:r w:rsidR="00C50F7C">
        <w:rPr>
          <w:rFonts w:ascii="Times New Roman" w:hAnsi="Times New Roman" w:cs="Times New Roman"/>
          <w:sz w:val="24"/>
          <w:szCs w:val="24"/>
        </w:rPr>
        <w:t>315,48765</w:t>
      </w:r>
      <w:r w:rsidR="008C606B" w:rsidRPr="00F5569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92F5A">
        <w:rPr>
          <w:rFonts w:ascii="Times New Roman" w:hAnsi="Times New Roman" w:cs="Times New Roman"/>
          <w:sz w:val="24"/>
          <w:szCs w:val="24"/>
        </w:rPr>
        <w:t xml:space="preserve">Гкал, при мощности подключенных абонентов на – </w:t>
      </w:r>
      <w:r w:rsidR="00C50F7C">
        <w:rPr>
          <w:rFonts w:ascii="Times New Roman" w:hAnsi="Times New Roman" w:cs="Times New Roman"/>
          <w:sz w:val="24"/>
          <w:szCs w:val="24"/>
        </w:rPr>
        <w:t>165,275</w:t>
      </w:r>
      <w:r w:rsidRPr="00E92F5A">
        <w:rPr>
          <w:rFonts w:ascii="Times New Roman" w:hAnsi="Times New Roman" w:cs="Times New Roman"/>
          <w:sz w:val="24"/>
          <w:szCs w:val="24"/>
        </w:rPr>
        <w:t xml:space="preserve"> Гкал/</w:t>
      </w:r>
      <w:proofErr w:type="gramStart"/>
      <w:r w:rsidRPr="00E92F5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92F5A">
        <w:rPr>
          <w:rFonts w:ascii="Times New Roman" w:hAnsi="Times New Roman" w:cs="Times New Roman"/>
          <w:sz w:val="24"/>
          <w:szCs w:val="24"/>
        </w:rPr>
        <w:t>.</w:t>
      </w:r>
    </w:p>
    <w:p w:rsidR="00E92F5A" w:rsidRPr="00E92F5A" w:rsidRDefault="00E92F5A" w:rsidP="00E92F5A">
      <w:pPr>
        <w:overflowPunct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>По данным плана развития муниципального образования на ближайшую и длительную перспективу (после 20</w:t>
      </w:r>
      <w:r w:rsidR="007964B5">
        <w:rPr>
          <w:rFonts w:ascii="Times New Roman" w:hAnsi="Times New Roman" w:cs="Times New Roman"/>
          <w:sz w:val="24"/>
          <w:szCs w:val="24"/>
        </w:rPr>
        <w:t>25</w:t>
      </w:r>
      <w:r w:rsidRPr="00E92F5A">
        <w:rPr>
          <w:rFonts w:ascii="Times New Roman" w:hAnsi="Times New Roman" w:cs="Times New Roman"/>
          <w:sz w:val="24"/>
          <w:szCs w:val="24"/>
        </w:rPr>
        <w:t xml:space="preserve"> года) общая подключенная мощность потребителей </w:t>
      </w:r>
      <w:r w:rsidR="007964B5">
        <w:rPr>
          <w:rFonts w:ascii="Times New Roman" w:hAnsi="Times New Roman" w:cs="Times New Roman"/>
          <w:sz w:val="24"/>
          <w:szCs w:val="24"/>
        </w:rPr>
        <w:t xml:space="preserve">не изменится и </w:t>
      </w:r>
      <w:r w:rsidRPr="00E92F5A">
        <w:rPr>
          <w:rFonts w:ascii="Times New Roman" w:hAnsi="Times New Roman" w:cs="Times New Roman"/>
          <w:sz w:val="24"/>
          <w:szCs w:val="24"/>
        </w:rPr>
        <w:t xml:space="preserve">составит  </w:t>
      </w:r>
      <w:r w:rsidR="00C50F7C">
        <w:rPr>
          <w:rFonts w:ascii="Times New Roman" w:hAnsi="Times New Roman" w:cs="Times New Roman"/>
          <w:sz w:val="24"/>
          <w:szCs w:val="24"/>
        </w:rPr>
        <w:t>165,275</w:t>
      </w:r>
      <w:r w:rsidR="007964B5">
        <w:rPr>
          <w:rFonts w:ascii="Times New Roman" w:hAnsi="Times New Roman" w:cs="Times New Roman"/>
          <w:sz w:val="24"/>
          <w:szCs w:val="24"/>
        </w:rPr>
        <w:t xml:space="preserve"> </w:t>
      </w:r>
      <w:r w:rsidRPr="00E92F5A">
        <w:rPr>
          <w:rFonts w:ascii="Times New Roman" w:hAnsi="Times New Roman" w:cs="Times New Roman"/>
          <w:sz w:val="24"/>
          <w:szCs w:val="24"/>
        </w:rPr>
        <w:t>Гкал/</w:t>
      </w:r>
      <w:proofErr w:type="gramStart"/>
      <w:r w:rsidRPr="00E92F5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E92F5A">
        <w:rPr>
          <w:rFonts w:ascii="Times New Roman" w:hAnsi="Times New Roman" w:cs="Times New Roman"/>
          <w:sz w:val="24"/>
          <w:szCs w:val="24"/>
        </w:rPr>
        <w:t>.</w:t>
      </w:r>
    </w:p>
    <w:p w:rsidR="00C50F7C" w:rsidRDefault="00E92F5A" w:rsidP="00E92F5A">
      <w:pPr>
        <w:overflowPunct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F5A">
        <w:rPr>
          <w:rFonts w:ascii="Times New Roman" w:hAnsi="Times New Roman" w:cs="Times New Roman"/>
          <w:sz w:val="24"/>
          <w:szCs w:val="24"/>
        </w:rPr>
        <w:t xml:space="preserve">В ближайшие годы </w:t>
      </w:r>
      <w:r w:rsidR="00C50F7C">
        <w:rPr>
          <w:rFonts w:ascii="Times New Roman" w:hAnsi="Times New Roman" w:cs="Times New Roman"/>
          <w:sz w:val="24"/>
          <w:szCs w:val="24"/>
        </w:rPr>
        <w:t xml:space="preserve">не </w:t>
      </w:r>
      <w:r w:rsidR="007964B5" w:rsidRPr="00E92F5A">
        <w:rPr>
          <w:rFonts w:ascii="Times New Roman" w:hAnsi="Times New Roman" w:cs="Times New Roman"/>
          <w:sz w:val="24"/>
          <w:szCs w:val="24"/>
        </w:rPr>
        <w:t xml:space="preserve">планируется </w:t>
      </w:r>
      <w:r w:rsidRPr="00E92F5A">
        <w:rPr>
          <w:rFonts w:ascii="Times New Roman" w:hAnsi="Times New Roman" w:cs="Times New Roman"/>
          <w:sz w:val="24"/>
          <w:szCs w:val="24"/>
        </w:rPr>
        <w:t xml:space="preserve">ввод новых жилых площадей представленных в виде застройки индивидуальными жилыми. </w:t>
      </w:r>
    </w:p>
    <w:p w:rsidR="00ED1BC1" w:rsidRDefault="00ED1BC1" w:rsidP="00E92F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F5A" w:rsidRDefault="00E92F5A" w:rsidP="00E92F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F5A">
        <w:rPr>
          <w:rFonts w:ascii="Times New Roman" w:hAnsi="Times New Roman" w:cs="Times New Roman"/>
          <w:b/>
          <w:sz w:val="24"/>
          <w:szCs w:val="24"/>
        </w:rPr>
        <w:t xml:space="preserve">Рис. 2 Распределение тепловой нагрузки </w:t>
      </w:r>
    </w:p>
    <w:p w:rsidR="00E92F5A" w:rsidRPr="00E92F5A" w:rsidRDefault="00227E55" w:rsidP="00E92F5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340F87" wp14:editId="4DB4EFD6">
            <wp:extent cx="4592472" cy="3675305"/>
            <wp:effectExtent l="0" t="0" r="0" b="190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8" t="7974" r="14856" b="4607"/>
                    <a:stretch/>
                  </pic:blipFill>
                  <pic:spPr bwMode="auto">
                    <a:xfrm>
                      <a:off x="0" y="0"/>
                      <a:ext cx="4590359" cy="36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05EF" w:rsidRDefault="009805EF" w:rsidP="009805EF">
      <w:pPr>
        <w:spacing w:line="360" w:lineRule="auto"/>
        <w:jc w:val="center"/>
        <w:rPr>
          <w:rFonts w:ascii="Times New Roman" w:hAnsi="Times New Roman" w:cs="Times New Roman"/>
          <w:b/>
        </w:rPr>
      </w:pPr>
      <w:bookmarkStart w:id="7" w:name="_Toc359166999"/>
    </w:p>
    <w:p w:rsidR="00D839FD" w:rsidRPr="00D839FD" w:rsidRDefault="00556DA2" w:rsidP="009805EF">
      <w:pPr>
        <w:spacing w:line="360" w:lineRule="auto"/>
        <w:jc w:val="center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t xml:space="preserve">Раздел 2. </w:t>
      </w:r>
      <w:r w:rsidR="00D839FD" w:rsidRPr="00D839FD">
        <w:rPr>
          <w:rFonts w:ascii="Times New Roman" w:hAnsi="Times New Roman" w:cs="Times New Roman"/>
          <w:b/>
          <w:caps/>
          <w:sz w:val="24"/>
        </w:rPr>
        <w:t>Перспективные балансы тепловой мощности источников тепловой энергии и тепловой нагрузки потребителей</w:t>
      </w:r>
      <w:bookmarkEnd w:id="7"/>
    </w:p>
    <w:p w:rsidR="00D839FD" w:rsidRPr="00D839FD" w:rsidRDefault="00D839FD" w:rsidP="00D839FD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839FD">
        <w:rPr>
          <w:rFonts w:ascii="Times New Roman" w:hAnsi="Times New Roman" w:cs="Times New Roman"/>
          <w:sz w:val="24"/>
          <w:szCs w:val="24"/>
        </w:rPr>
        <w:t xml:space="preserve">Радиус эффективного теплоснабжения – максимальное расстояние от </w:t>
      </w:r>
      <w:proofErr w:type="spellStart"/>
      <w:r w:rsidRPr="00D839FD">
        <w:rPr>
          <w:rFonts w:ascii="Times New Roman" w:hAnsi="Times New Roman" w:cs="Times New Roman"/>
          <w:sz w:val="24"/>
          <w:szCs w:val="24"/>
        </w:rPr>
        <w:t>теплопотребляющей</w:t>
      </w:r>
      <w:proofErr w:type="spellEnd"/>
      <w:r w:rsidRPr="00D839FD">
        <w:rPr>
          <w:rFonts w:ascii="Times New Roman" w:hAnsi="Times New Roman" w:cs="Times New Roman"/>
          <w:sz w:val="24"/>
          <w:szCs w:val="24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D839FD">
        <w:rPr>
          <w:rFonts w:ascii="Times New Roman" w:hAnsi="Times New Roman" w:cs="Times New Roman"/>
          <w:sz w:val="24"/>
          <w:szCs w:val="24"/>
        </w:rPr>
        <w:t>теплопотребляющей</w:t>
      </w:r>
      <w:proofErr w:type="spellEnd"/>
      <w:r w:rsidRPr="00D839FD">
        <w:rPr>
          <w:rFonts w:ascii="Times New Roman" w:hAnsi="Times New Roman" w:cs="Times New Roman"/>
          <w:sz w:val="24"/>
          <w:szCs w:val="24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D839FD" w:rsidRPr="00D839FD" w:rsidRDefault="00D839FD" w:rsidP="00D839FD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839FD">
        <w:rPr>
          <w:rFonts w:ascii="Times New Roman" w:hAnsi="Times New Roman" w:cs="Times New Roman"/>
          <w:sz w:val="24"/>
          <w:szCs w:val="24"/>
        </w:rPr>
        <w:t xml:space="preserve">Радиус эффективного теплоснабжение в равной степени  зависит, как от удаленности теплового потребителя от источника теплоснабжения, так и от величины тепловой нагрузки потребителя. </w:t>
      </w:r>
    </w:p>
    <w:p w:rsidR="00D839FD" w:rsidRPr="00D839FD" w:rsidRDefault="00D839FD" w:rsidP="00D839FD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839FD">
        <w:rPr>
          <w:rFonts w:ascii="Times New Roman" w:hAnsi="Times New Roman" w:cs="Times New Roman"/>
          <w:sz w:val="24"/>
          <w:szCs w:val="24"/>
        </w:rPr>
        <w:t>Согласно проведенной оценке в радиус эффективного теплоснабжения котельных попада</w:t>
      </w:r>
      <w:r w:rsidR="00227E55">
        <w:rPr>
          <w:rFonts w:ascii="Times New Roman" w:hAnsi="Times New Roman" w:cs="Times New Roman"/>
          <w:sz w:val="24"/>
          <w:szCs w:val="24"/>
        </w:rPr>
        <w:t>ет</w:t>
      </w:r>
      <w:r w:rsidRPr="00D839FD">
        <w:rPr>
          <w:rFonts w:ascii="Times New Roman" w:hAnsi="Times New Roman" w:cs="Times New Roman"/>
          <w:sz w:val="24"/>
          <w:szCs w:val="24"/>
        </w:rPr>
        <w:t xml:space="preserve"> здани</w:t>
      </w:r>
      <w:r w:rsidR="00227E55">
        <w:rPr>
          <w:rFonts w:ascii="Times New Roman" w:hAnsi="Times New Roman" w:cs="Times New Roman"/>
          <w:sz w:val="24"/>
          <w:szCs w:val="24"/>
        </w:rPr>
        <w:t>е</w:t>
      </w:r>
      <w:r w:rsidRPr="00D839FD">
        <w:rPr>
          <w:rFonts w:ascii="Times New Roman" w:hAnsi="Times New Roman" w:cs="Times New Roman"/>
          <w:sz w:val="24"/>
          <w:szCs w:val="24"/>
        </w:rPr>
        <w:t xml:space="preserve"> </w:t>
      </w:r>
      <w:r w:rsidR="00227E55">
        <w:rPr>
          <w:rFonts w:ascii="Times New Roman" w:hAnsi="Times New Roman" w:cs="Times New Roman"/>
          <w:sz w:val="24"/>
          <w:szCs w:val="24"/>
        </w:rPr>
        <w:t>школы</w:t>
      </w:r>
      <w:r w:rsidR="00ED1BC1">
        <w:rPr>
          <w:rFonts w:ascii="Times New Roman" w:hAnsi="Times New Roman" w:cs="Times New Roman"/>
          <w:sz w:val="24"/>
          <w:szCs w:val="24"/>
        </w:rPr>
        <w:t xml:space="preserve"> и клуба</w:t>
      </w:r>
      <w:r w:rsidR="00227E55">
        <w:rPr>
          <w:rFonts w:ascii="Times New Roman" w:hAnsi="Times New Roman" w:cs="Times New Roman"/>
          <w:sz w:val="24"/>
          <w:szCs w:val="24"/>
        </w:rPr>
        <w:t xml:space="preserve"> в</w:t>
      </w:r>
      <w:r w:rsidRPr="00D839FD">
        <w:rPr>
          <w:rFonts w:ascii="Times New Roman" w:hAnsi="Times New Roman" w:cs="Times New Roman"/>
          <w:sz w:val="24"/>
          <w:szCs w:val="24"/>
        </w:rPr>
        <w:t xml:space="preserve"> </w:t>
      </w:r>
      <w:r w:rsidR="00556DA2">
        <w:rPr>
          <w:rFonts w:ascii="Times New Roman" w:hAnsi="Times New Roman" w:cs="Times New Roman"/>
          <w:sz w:val="24"/>
          <w:szCs w:val="24"/>
        </w:rPr>
        <w:t>д</w:t>
      </w:r>
      <w:r w:rsidRPr="00D839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7E55">
        <w:rPr>
          <w:rFonts w:ascii="Times New Roman" w:hAnsi="Times New Roman" w:cs="Times New Roman"/>
          <w:sz w:val="24"/>
          <w:szCs w:val="24"/>
        </w:rPr>
        <w:t>Кирово</w:t>
      </w:r>
      <w:proofErr w:type="spellEnd"/>
      <w:r w:rsidRPr="00D839FD">
        <w:rPr>
          <w:rFonts w:ascii="Times New Roman" w:hAnsi="Times New Roman" w:cs="Times New Roman"/>
          <w:sz w:val="24"/>
          <w:szCs w:val="24"/>
        </w:rPr>
        <w:t xml:space="preserve">. Индивидуальный жилищный фонд данных населенных пунктов </w:t>
      </w:r>
      <w:r w:rsidR="00227E55">
        <w:rPr>
          <w:rFonts w:ascii="Times New Roman" w:hAnsi="Times New Roman" w:cs="Times New Roman"/>
          <w:sz w:val="24"/>
          <w:szCs w:val="24"/>
        </w:rPr>
        <w:t xml:space="preserve">не </w:t>
      </w:r>
      <w:r w:rsidRPr="00D839FD">
        <w:rPr>
          <w:rFonts w:ascii="Times New Roman" w:hAnsi="Times New Roman" w:cs="Times New Roman"/>
          <w:sz w:val="24"/>
          <w:szCs w:val="24"/>
        </w:rPr>
        <w:t>подклю</w:t>
      </w:r>
      <w:r w:rsidR="00227E55">
        <w:rPr>
          <w:rFonts w:ascii="Times New Roman" w:hAnsi="Times New Roman" w:cs="Times New Roman"/>
          <w:sz w:val="24"/>
          <w:szCs w:val="24"/>
        </w:rPr>
        <w:t>чен</w:t>
      </w:r>
      <w:r w:rsidRPr="00D839FD">
        <w:rPr>
          <w:rFonts w:ascii="Times New Roman" w:hAnsi="Times New Roman" w:cs="Times New Roman"/>
          <w:sz w:val="24"/>
          <w:szCs w:val="24"/>
        </w:rPr>
        <w:t xml:space="preserve"> к централ</w:t>
      </w:r>
      <w:r w:rsidR="00ED1BC1">
        <w:rPr>
          <w:rFonts w:ascii="Times New Roman" w:hAnsi="Times New Roman" w:cs="Times New Roman"/>
          <w:sz w:val="24"/>
          <w:szCs w:val="24"/>
        </w:rPr>
        <w:t>изованным сетям</w:t>
      </w:r>
      <w:r w:rsidRPr="00D839FD">
        <w:rPr>
          <w:rFonts w:ascii="Times New Roman" w:hAnsi="Times New Roman" w:cs="Times New Roman"/>
          <w:sz w:val="24"/>
          <w:szCs w:val="24"/>
        </w:rPr>
        <w:t xml:space="preserve">. Потребители других населенных пунктов не попадают в радиус эффективного теплоснабжения, ввиду своей нагрузки и удаленности от источника. </w:t>
      </w:r>
    </w:p>
    <w:p w:rsidR="009805EF" w:rsidRDefault="00D839FD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  <w:r w:rsidRPr="00D839FD">
        <w:rPr>
          <w:rFonts w:ascii="Times New Roman" w:hAnsi="Times New Roman" w:cs="Times New Roman"/>
          <w:sz w:val="24"/>
          <w:szCs w:val="24"/>
        </w:rPr>
        <w:t xml:space="preserve">Общая нагрузка </w:t>
      </w:r>
      <w:r w:rsidR="00EC56E7">
        <w:rPr>
          <w:rFonts w:ascii="Times New Roman" w:hAnsi="Times New Roman" w:cs="Times New Roman"/>
          <w:sz w:val="24"/>
          <w:szCs w:val="24"/>
        </w:rPr>
        <w:t>в</w:t>
      </w:r>
      <w:r w:rsidRPr="00D839FD">
        <w:rPr>
          <w:rFonts w:ascii="Times New Roman" w:hAnsi="Times New Roman" w:cs="Times New Roman"/>
          <w:sz w:val="24"/>
          <w:szCs w:val="24"/>
        </w:rPr>
        <w:t xml:space="preserve"> </w:t>
      </w:r>
      <w:r w:rsidR="00556DA2">
        <w:rPr>
          <w:rFonts w:ascii="Times New Roman" w:hAnsi="Times New Roman" w:cs="Times New Roman"/>
          <w:sz w:val="24"/>
          <w:szCs w:val="24"/>
        </w:rPr>
        <w:t>д</w:t>
      </w:r>
      <w:r w:rsidR="00556DA2" w:rsidRPr="00D839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27E55">
        <w:rPr>
          <w:rFonts w:ascii="Times New Roman" w:hAnsi="Times New Roman" w:cs="Times New Roman"/>
          <w:sz w:val="24"/>
          <w:szCs w:val="24"/>
        </w:rPr>
        <w:t>Кирово</w:t>
      </w:r>
      <w:proofErr w:type="spellEnd"/>
      <w:r w:rsidR="00556DA2" w:rsidRPr="00D839FD">
        <w:rPr>
          <w:rFonts w:ascii="Times New Roman" w:hAnsi="Times New Roman" w:cs="Times New Roman"/>
          <w:sz w:val="24"/>
          <w:szCs w:val="24"/>
        </w:rPr>
        <w:t xml:space="preserve"> </w:t>
      </w:r>
      <w:r w:rsidRPr="00D839FD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467DC9">
        <w:rPr>
          <w:rFonts w:ascii="Times New Roman" w:hAnsi="Times New Roman" w:cs="Times New Roman"/>
          <w:sz w:val="24"/>
          <w:szCs w:val="24"/>
        </w:rPr>
        <w:t xml:space="preserve">отсутствия изменений в системе потребления сохранится и </w:t>
      </w:r>
      <w:r w:rsidRPr="00D839FD">
        <w:rPr>
          <w:rFonts w:ascii="Times New Roman" w:hAnsi="Times New Roman" w:cs="Times New Roman"/>
          <w:sz w:val="24"/>
          <w:szCs w:val="24"/>
        </w:rPr>
        <w:t>составит</w:t>
      </w:r>
      <w:r w:rsidR="00EC56E7">
        <w:rPr>
          <w:rFonts w:ascii="Times New Roman" w:hAnsi="Times New Roman" w:cs="Times New Roman"/>
          <w:sz w:val="24"/>
          <w:szCs w:val="24"/>
        </w:rPr>
        <w:t xml:space="preserve"> </w:t>
      </w:r>
      <w:r w:rsidR="00227E55">
        <w:rPr>
          <w:rFonts w:ascii="Times New Roman" w:hAnsi="Times New Roman" w:cs="Times New Roman"/>
          <w:sz w:val="24"/>
          <w:szCs w:val="24"/>
        </w:rPr>
        <w:t>1,26</w:t>
      </w:r>
      <w:r w:rsidR="00467DC9" w:rsidRPr="00E92F5A">
        <w:rPr>
          <w:rFonts w:ascii="Times New Roman" w:hAnsi="Times New Roman" w:cs="Times New Roman"/>
          <w:sz w:val="24"/>
          <w:szCs w:val="24"/>
        </w:rPr>
        <w:t xml:space="preserve"> </w:t>
      </w:r>
      <w:r w:rsidR="00467DC9">
        <w:rPr>
          <w:rFonts w:ascii="Times New Roman" w:hAnsi="Times New Roman" w:cs="Times New Roman"/>
          <w:sz w:val="24"/>
          <w:szCs w:val="24"/>
        </w:rPr>
        <w:t>Гкал/</w:t>
      </w:r>
      <w:proofErr w:type="gramStart"/>
      <w:r w:rsidR="00467DC9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D839FD">
        <w:rPr>
          <w:rFonts w:ascii="Times New Roman" w:hAnsi="Times New Roman" w:cs="Times New Roman"/>
          <w:sz w:val="24"/>
          <w:szCs w:val="24"/>
        </w:rPr>
        <w:t xml:space="preserve"> к 20</w:t>
      </w:r>
      <w:r w:rsidR="00EC56E7" w:rsidRPr="00467DC9">
        <w:rPr>
          <w:rFonts w:ascii="Times New Roman" w:hAnsi="Times New Roman" w:cs="Times New Roman"/>
          <w:sz w:val="24"/>
          <w:szCs w:val="24"/>
        </w:rPr>
        <w:t>25</w:t>
      </w:r>
      <w:r w:rsidRPr="00D839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39FD">
        <w:rPr>
          <w:rFonts w:ascii="Times New Roman" w:hAnsi="Times New Roman" w:cs="Times New Roman"/>
          <w:sz w:val="24"/>
          <w:szCs w:val="24"/>
        </w:rPr>
        <w:t>г. Существующ</w:t>
      </w:r>
      <w:r w:rsidR="00227E55">
        <w:rPr>
          <w:rFonts w:ascii="Times New Roman" w:hAnsi="Times New Roman" w:cs="Times New Roman"/>
          <w:sz w:val="24"/>
          <w:szCs w:val="24"/>
        </w:rPr>
        <w:t>ей</w:t>
      </w:r>
      <w:r w:rsidRPr="00D839FD">
        <w:rPr>
          <w:rFonts w:ascii="Times New Roman" w:hAnsi="Times New Roman" w:cs="Times New Roman"/>
          <w:sz w:val="24"/>
          <w:szCs w:val="24"/>
        </w:rPr>
        <w:t xml:space="preserve"> котельн</w:t>
      </w:r>
      <w:r w:rsidR="00227E55">
        <w:rPr>
          <w:rFonts w:ascii="Times New Roman" w:hAnsi="Times New Roman" w:cs="Times New Roman"/>
          <w:sz w:val="24"/>
          <w:szCs w:val="24"/>
        </w:rPr>
        <w:t>ой</w:t>
      </w:r>
      <w:r w:rsidRPr="00D839FD">
        <w:rPr>
          <w:rFonts w:ascii="Times New Roman" w:hAnsi="Times New Roman" w:cs="Times New Roman"/>
          <w:sz w:val="24"/>
          <w:szCs w:val="24"/>
        </w:rPr>
        <w:t xml:space="preserve"> </w:t>
      </w:r>
      <w:r w:rsidR="00467DC9">
        <w:rPr>
          <w:rFonts w:ascii="Times New Roman" w:hAnsi="Times New Roman" w:cs="Times New Roman"/>
          <w:sz w:val="24"/>
          <w:szCs w:val="24"/>
        </w:rPr>
        <w:t>необходима модернизация</w:t>
      </w:r>
      <w:r w:rsidR="00227E55">
        <w:rPr>
          <w:rFonts w:ascii="Times New Roman" w:hAnsi="Times New Roman" w:cs="Times New Roman"/>
          <w:sz w:val="24"/>
          <w:szCs w:val="24"/>
        </w:rPr>
        <w:t>.</w:t>
      </w:r>
      <w:bookmarkStart w:id="8" w:name="_Toc359167000"/>
    </w:p>
    <w:p w:rsidR="009805EF" w:rsidRDefault="009805EF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</w:p>
    <w:p w:rsidR="00DE24C6" w:rsidRPr="00DE24C6" w:rsidRDefault="00DE24C6" w:rsidP="00DE24C6">
      <w:pPr>
        <w:overflowPunct w:val="0"/>
        <w:spacing w:line="334" w:lineRule="auto"/>
        <w:ind w:firstLine="425"/>
        <w:jc w:val="both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t xml:space="preserve">Раздел 3. </w:t>
      </w:r>
      <w:r w:rsidRPr="00DE24C6">
        <w:rPr>
          <w:rFonts w:ascii="Times New Roman" w:hAnsi="Times New Roman" w:cs="Times New Roman"/>
          <w:b/>
          <w:caps/>
          <w:sz w:val="24"/>
        </w:rPr>
        <w:t>Перспективные балансы теплоносителя</w:t>
      </w:r>
      <w:bookmarkEnd w:id="8"/>
      <w:r>
        <w:rPr>
          <w:rFonts w:ascii="Times New Roman" w:hAnsi="Times New Roman" w:cs="Times New Roman"/>
          <w:b/>
          <w:caps/>
          <w:sz w:val="24"/>
        </w:rPr>
        <w:t>.</w:t>
      </w:r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>Водоподготовка на котельных отсутствует.</w:t>
      </w:r>
    </w:p>
    <w:p w:rsidR="00DE24C6" w:rsidRPr="00DE24C6" w:rsidRDefault="00ED1BC1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DE24C6" w:rsidRPr="00DE24C6">
        <w:rPr>
          <w:rFonts w:ascii="Times New Roman" w:hAnsi="Times New Roman" w:cs="Times New Roman"/>
          <w:sz w:val="24"/>
          <w:szCs w:val="24"/>
        </w:rPr>
        <w:t xml:space="preserve">асход воды на утечки: </w:t>
      </w:r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</w:t>
      </w:r>
      <w:r w:rsidRPr="00DE24C6">
        <w:rPr>
          <w:rFonts w:ascii="Times New Roman" w:hAnsi="Times New Roman" w:cs="Times New Roman"/>
          <w:b/>
          <w:i/>
          <w:sz w:val="24"/>
          <w:szCs w:val="24"/>
        </w:rPr>
        <w:t>отельная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proofErr w:type="spellStart"/>
      <w:r w:rsidR="00227E55">
        <w:rPr>
          <w:rFonts w:ascii="Times New Roman" w:hAnsi="Times New Roman" w:cs="Times New Roman"/>
          <w:b/>
          <w:i/>
          <w:sz w:val="24"/>
          <w:szCs w:val="24"/>
        </w:rPr>
        <w:t>Кирово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DE24C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E24C6" w:rsidRPr="00ED1BC1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D1BC1">
        <w:rPr>
          <w:rFonts w:ascii="Times New Roman" w:hAnsi="Times New Roman" w:cs="Times New Roman"/>
          <w:sz w:val="24"/>
          <w:szCs w:val="24"/>
        </w:rPr>
        <w:t>- расход воды на утечки из подающего трубопровода - 0.001, т/ч</w:t>
      </w:r>
    </w:p>
    <w:p w:rsidR="00DE24C6" w:rsidRPr="00ED1BC1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D1BC1">
        <w:rPr>
          <w:rFonts w:ascii="Times New Roman" w:hAnsi="Times New Roman" w:cs="Times New Roman"/>
          <w:sz w:val="24"/>
          <w:szCs w:val="24"/>
        </w:rPr>
        <w:t>- расход воды на утечки из обратного трубопровода - 0.001, т/ч</w:t>
      </w:r>
    </w:p>
    <w:p w:rsidR="00DE24C6" w:rsidRPr="00ED1BC1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D1BC1">
        <w:rPr>
          <w:rFonts w:ascii="Times New Roman" w:hAnsi="Times New Roman" w:cs="Times New Roman"/>
          <w:sz w:val="24"/>
          <w:szCs w:val="24"/>
        </w:rPr>
        <w:t>- расход воды на утечки из систем теплопотребления - 0.0007, т/ч</w:t>
      </w:r>
    </w:p>
    <w:p w:rsid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 xml:space="preserve">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(типе прокладки, виде тепловой изоляции, диаметре и длине трубопроводов и т.п.) при среднегодовых условиях работы тепловой сети </w:t>
      </w:r>
      <w:r>
        <w:rPr>
          <w:rFonts w:ascii="Times New Roman" w:hAnsi="Times New Roman" w:cs="Times New Roman"/>
          <w:sz w:val="24"/>
          <w:szCs w:val="24"/>
        </w:rPr>
        <w:t>исходя из норм тепловых потерь.</w:t>
      </w:r>
      <w:bookmarkStart w:id="9" w:name="_Toc359167001"/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t xml:space="preserve">Раздел 4. </w:t>
      </w:r>
      <w:r w:rsidRPr="00DE24C6">
        <w:rPr>
          <w:rFonts w:ascii="Times New Roman" w:hAnsi="Times New Roman" w:cs="Times New Roman"/>
          <w:b/>
          <w:caps/>
          <w:sz w:val="24"/>
        </w:rPr>
        <w:t>Предложения по строительству, реконструкции и техническому перевооружению источников тепловой энергии</w:t>
      </w:r>
      <w:bookmarkEnd w:id="9"/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 xml:space="preserve">Как уже </w:t>
      </w:r>
      <w:r>
        <w:rPr>
          <w:rFonts w:ascii="Times New Roman" w:hAnsi="Times New Roman" w:cs="Times New Roman"/>
          <w:sz w:val="24"/>
          <w:szCs w:val="24"/>
        </w:rPr>
        <w:t xml:space="preserve">было отмечено, </w:t>
      </w:r>
      <w:r w:rsidRPr="00DE24C6">
        <w:rPr>
          <w:rFonts w:ascii="Times New Roman" w:hAnsi="Times New Roman" w:cs="Times New Roman"/>
          <w:sz w:val="24"/>
          <w:szCs w:val="24"/>
        </w:rPr>
        <w:t xml:space="preserve">в данной работе рассматривается один вариант развития </w:t>
      </w:r>
      <w:r w:rsidRPr="00DE24C6">
        <w:rPr>
          <w:rFonts w:ascii="Times New Roman" w:hAnsi="Times New Roman" w:cs="Times New Roman"/>
          <w:sz w:val="24"/>
          <w:szCs w:val="24"/>
        </w:rPr>
        <w:lastRenderedPageBreak/>
        <w:t>системы.</w:t>
      </w:r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>Данный вариант предусматривает ремонт существующих тепловых сетей</w:t>
      </w:r>
      <w:r w:rsidR="00A54340">
        <w:rPr>
          <w:rFonts w:ascii="Times New Roman" w:hAnsi="Times New Roman" w:cs="Times New Roman"/>
          <w:sz w:val="24"/>
          <w:szCs w:val="24"/>
        </w:rPr>
        <w:t>.</w:t>
      </w:r>
      <w:r w:rsidRPr="00DE24C6">
        <w:rPr>
          <w:rFonts w:ascii="Times New Roman" w:hAnsi="Times New Roman" w:cs="Times New Roman"/>
          <w:sz w:val="24"/>
          <w:szCs w:val="24"/>
        </w:rPr>
        <w:t xml:space="preserve"> </w:t>
      </w:r>
      <w:r w:rsidR="00A54340">
        <w:rPr>
          <w:rFonts w:ascii="Times New Roman" w:hAnsi="Times New Roman" w:cs="Times New Roman"/>
          <w:sz w:val="24"/>
          <w:szCs w:val="24"/>
        </w:rPr>
        <w:t>П</w:t>
      </w:r>
      <w:r w:rsidRPr="00DE24C6">
        <w:rPr>
          <w:rFonts w:ascii="Times New Roman" w:hAnsi="Times New Roman" w:cs="Times New Roman"/>
          <w:sz w:val="24"/>
          <w:szCs w:val="24"/>
        </w:rPr>
        <w:t>одключение объектов социального  значения к централизованному теплоснабжению с прокладкой новых сетей</w:t>
      </w:r>
      <w:r w:rsidR="00A54340">
        <w:rPr>
          <w:rFonts w:ascii="Times New Roman" w:hAnsi="Times New Roman" w:cs="Times New Roman"/>
          <w:sz w:val="24"/>
          <w:szCs w:val="24"/>
        </w:rPr>
        <w:t xml:space="preserve"> в перспект</w:t>
      </w:r>
      <w:r w:rsidR="00ED1BC1">
        <w:rPr>
          <w:rFonts w:ascii="Times New Roman" w:hAnsi="Times New Roman" w:cs="Times New Roman"/>
          <w:sz w:val="24"/>
          <w:szCs w:val="24"/>
        </w:rPr>
        <w:t>иве до 2025 года не планируется</w:t>
      </w:r>
      <w:r w:rsidRPr="00DE24C6">
        <w:rPr>
          <w:rFonts w:ascii="Times New Roman" w:hAnsi="Times New Roman" w:cs="Times New Roman"/>
          <w:sz w:val="24"/>
          <w:szCs w:val="24"/>
        </w:rPr>
        <w:t>.</w:t>
      </w:r>
    </w:p>
    <w:p w:rsidR="00DE24C6" w:rsidRPr="00DE24C6" w:rsidRDefault="00DE24C6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E24C6">
        <w:rPr>
          <w:rFonts w:ascii="Times New Roman" w:hAnsi="Times New Roman" w:cs="Times New Roman"/>
          <w:sz w:val="24"/>
          <w:szCs w:val="24"/>
        </w:rPr>
        <w:t>В таблице представлены балансы</w:t>
      </w:r>
      <w:r w:rsidR="00A54340">
        <w:rPr>
          <w:rFonts w:ascii="Times New Roman" w:hAnsi="Times New Roman" w:cs="Times New Roman"/>
          <w:sz w:val="24"/>
          <w:szCs w:val="24"/>
        </w:rPr>
        <w:t xml:space="preserve"> тепловых мощностей источников.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1587"/>
        <w:gridCol w:w="1587"/>
        <w:gridCol w:w="1591"/>
        <w:gridCol w:w="1657"/>
      </w:tblGrid>
      <w:tr w:rsidR="00DE24C6" w:rsidRPr="00DE24C6" w:rsidTr="00D527E6">
        <w:tc>
          <w:tcPr>
            <w:tcW w:w="1624" w:type="dxa"/>
            <w:vMerge w:val="restart"/>
          </w:tcPr>
          <w:p w:rsidR="00DE24C6" w:rsidRPr="00DE24C6" w:rsidRDefault="00DE24C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587" w:type="dxa"/>
            <w:vMerge w:val="restart"/>
          </w:tcPr>
          <w:p w:rsidR="00DE24C6" w:rsidRPr="00DE24C6" w:rsidRDefault="00DE24C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4835" w:type="dxa"/>
            <w:gridSpan w:val="3"/>
          </w:tcPr>
          <w:p w:rsidR="00DE24C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Плановый период</w:t>
            </w:r>
          </w:p>
        </w:tc>
      </w:tr>
      <w:tr w:rsidR="00D527E6" w:rsidRPr="00DE24C6" w:rsidTr="00D527E6">
        <w:tc>
          <w:tcPr>
            <w:tcW w:w="1624" w:type="dxa"/>
            <w:vMerge/>
          </w:tcPr>
          <w:p w:rsidR="00D527E6" w:rsidRPr="00DE24C6" w:rsidRDefault="00D527E6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vMerge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D527E6" w:rsidRPr="00DE24C6" w:rsidRDefault="00D527E6" w:rsidP="00D527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1" w:type="dxa"/>
          </w:tcPr>
          <w:p w:rsidR="00D527E6" w:rsidRPr="00DE24C6" w:rsidRDefault="00D527E6" w:rsidP="00D527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7" w:type="dxa"/>
          </w:tcPr>
          <w:p w:rsidR="00D527E6" w:rsidRPr="00DE24C6" w:rsidRDefault="00D527E6" w:rsidP="00D527E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2023-202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527E6" w:rsidRPr="00DE24C6" w:rsidTr="00D527E6">
        <w:tc>
          <w:tcPr>
            <w:tcW w:w="1624" w:type="dxa"/>
          </w:tcPr>
          <w:p w:rsidR="00D527E6" w:rsidRPr="00DE24C6" w:rsidRDefault="00D527E6" w:rsidP="001571E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Уст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епл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 мощность</w:t>
            </w:r>
          </w:p>
        </w:tc>
        <w:tc>
          <w:tcPr>
            <w:tcW w:w="1587" w:type="dxa"/>
          </w:tcPr>
          <w:p w:rsidR="00D527E6" w:rsidRPr="00DE24C6" w:rsidRDefault="00D527E6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D527E6" w:rsidRPr="00DE24C6" w:rsidRDefault="00ED1BC1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1591" w:type="dxa"/>
          </w:tcPr>
          <w:p w:rsidR="00D527E6" w:rsidRPr="00DE24C6" w:rsidRDefault="00ED1BC1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1657" w:type="dxa"/>
          </w:tcPr>
          <w:p w:rsidR="00D527E6" w:rsidRPr="00DE24C6" w:rsidRDefault="00ED1BC1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</w:tr>
      <w:tr w:rsidR="00015C25" w:rsidRPr="00DE24C6" w:rsidTr="00D527E6">
        <w:tc>
          <w:tcPr>
            <w:tcW w:w="1624" w:type="dxa"/>
          </w:tcPr>
          <w:p w:rsidR="00015C25" w:rsidRPr="00DE24C6" w:rsidRDefault="00015C25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Расп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тепл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 мощность</w:t>
            </w:r>
          </w:p>
        </w:tc>
        <w:tc>
          <w:tcPr>
            <w:tcW w:w="1587" w:type="dxa"/>
          </w:tcPr>
          <w:p w:rsidR="00015C25" w:rsidRPr="00DE24C6" w:rsidRDefault="00015C25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015C25" w:rsidRPr="00DE24C6" w:rsidRDefault="00015C25" w:rsidP="001161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1591" w:type="dxa"/>
          </w:tcPr>
          <w:p w:rsidR="00015C25" w:rsidRPr="00DE24C6" w:rsidRDefault="00015C25" w:rsidP="001161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1657" w:type="dxa"/>
          </w:tcPr>
          <w:p w:rsidR="00015C25" w:rsidRPr="00DE24C6" w:rsidRDefault="00015C25" w:rsidP="001161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</w:tr>
      <w:tr w:rsidR="00793A61" w:rsidRPr="00DE24C6" w:rsidTr="00D527E6">
        <w:tc>
          <w:tcPr>
            <w:tcW w:w="1624" w:type="dxa"/>
          </w:tcPr>
          <w:p w:rsidR="00793A61" w:rsidRPr="00DE24C6" w:rsidRDefault="00793A61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Подкл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 нагрузка</w:t>
            </w:r>
          </w:p>
        </w:tc>
        <w:tc>
          <w:tcPr>
            <w:tcW w:w="1587" w:type="dxa"/>
          </w:tcPr>
          <w:p w:rsidR="00793A61" w:rsidRPr="00DE24C6" w:rsidRDefault="00793A61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793A61" w:rsidRPr="00DE24C6" w:rsidRDefault="00015C25" w:rsidP="00015C2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591" w:type="dxa"/>
          </w:tcPr>
          <w:p w:rsidR="00793A61" w:rsidRPr="00DE24C6" w:rsidRDefault="00015C25" w:rsidP="0011612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657" w:type="dxa"/>
          </w:tcPr>
          <w:p w:rsidR="00793A61" w:rsidRPr="00DE24C6" w:rsidRDefault="00015C25" w:rsidP="0011612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793A61" w:rsidRPr="00DE24C6" w:rsidTr="00D527E6">
        <w:tc>
          <w:tcPr>
            <w:tcW w:w="1624" w:type="dxa"/>
          </w:tcPr>
          <w:p w:rsidR="00793A61" w:rsidRPr="00DE24C6" w:rsidRDefault="00793A61" w:rsidP="00957A4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Подкл</w:t>
            </w:r>
            <w:proofErr w:type="spell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. Нагрузка с уч. потерь </w:t>
            </w:r>
          </w:p>
        </w:tc>
        <w:tc>
          <w:tcPr>
            <w:tcW w:w="1587" w:type="dxa"/>
          </w:tcPr>
          <w:p w:rsidR="00793A61" w:rsidRPr="00DE24C6" w:rsidRDefault="00793A61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793A61" w:rsidRPr="00793A61" w:rsidRDefault="00793A61" w:rsidP="0079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A61" w:rsidRPr="00793A61" w:rsidRDefault="00015C25" w:rsidP="0079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0,173</w:t>
            </w:r>
          </w:p>
        </w:tc>
        <w:tc>
          <w:tcPr>
            <w:tcW w:w="1591" w:type="dxa"/>
          </w:tcPr>
          <w:p w:rsidR="00793A61" w:rsidRPr="00793A61" w:rsidRDefault="00793A61" w:rsidP="0079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A61" w:rsidRPr="00793A61" w:rsidRDefault="00015C25" w:rsidP="0079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0,173</w:t>
            </w:r>
          </w:p>
        </w:tc>
        <w:tc>
          <w:tcPr>
            <w:tcW w:w="1657" w:type="dxa"/>
          </w:tcPr>
          <w:p w:rsidR="00793A61" w:rsidRPr="00793A61" w:rsidRDefault="00793A61" w:rsidP="0079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A61" w:rsidRPr="00793A61" w:rsidRDefault="00015C25" w:rsidP="0079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0,173</w:t>
            </w:r>
          </w:p>
        </w:tc>
      </w:tr>
      <w:tr w:rsidR="00015C25" w:rsidRPr="00DE24C6" w:rsidTr="00D527E6">
        <w:tc>
          <w:tcPr>
            <w:tcW w:w="1624" w:type="dxa"/>
          </w:tcPr>
          <w:p w:rsidR="00015C25" w:rsidRPr="00DE24C6" w:rsidRDefault="00015C25" w:rsidP="00DE24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1587" w:type="dxa"/>
          </w:tcPr>
          <w:p w:rsidR="00015C25" w:rsidRPr="00DE24C6" w:rsidRDefault="00015C25" w:rsidP="00DE2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4C6">
              <w:rPr>
                <w:rFonts w:ascii="Times New Roman" w:hAnsi="Times New Roman" w:cs="Times New Roman"/>
                <w:sz w:val="24"/>
                <w:szCs w:val="24"/>
              </w:rPr>
              <w:t xml:space="preserve">Гкал / </w:t>
            </w:r>
            <w:proofErr w:type="gramStart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DE2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015C25" w:rsidRPr="00DE24C6" w:rsidRDefault="00015C25" w:rsidP="006E30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1,087</w:t>
            </w:r>
          </w:p>
        </w:tc>
        <w:tc>
          <w:tcPr>
            <w:tcW w:w="1591" w:type="dxa"/>
          </w:tcPr>
          <w:p w:rsidR="00015C25" w:rsidRDefault="00015C25" w:rsidP="00015C25">
            <w:pPr>
              <w:jc w:val="center"/>
            </w:pPr>
            <w:r w:rsidRPr="00982C49">
              <w:rPr>
                <w:rFonts w:ascii="Times New Roman" w:hAnsi="Times New Roman" w:cs="Times New Roman"/>
                <w:sz w:val="24"/>
                <w:szCs w:val="24"/>
              </w:rPr>
              <w:t>1,087</w:t>
            </w:r>
          </w:p>
        </w:tc>
        <w:tc>
          <w:tcPr>
            <w:tcW w:w="1657" w:type="dxa"/>
          </w:tcPr>
          <w:p w:rsidR="00015C25" w:rsidRDefault="00015C25" w:rsidP="00015C25">
            <w:pPr>
              <w:jc w:val="center"/>
            </w:pPr>
            <w:r w:rsidRPr="00982C49">
              <w:rPr>
                <w:rFonts w:ascii="Times New Roman" w:hAnsi="Times New Roman" w:cs="Times New Roman"/>
                <w:sz w:val="24"/>
                <w:szCs w:val="24"/>
              </w:rPr>
              <w:t>1,087</w:t>
            </w:r>
          </w:p>
        </w:tc>
      </w:tr>
    </w:tbl>
    <w:p w:rsidR="001571EE" w:rsidRDefault="001571EE" w:rsidP="00DE24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4"/>
        </w:rPr>
      </w:pPr>
      <w:bookmarkStart w:id="10" w:name="_Toc359167002"/>
      <w:r w:rsidRPr="00A54340">
        <w:rPr>
          <w:rFonts w:ascii="Times New Roman" w:hAnsi="Times New Roman" w:cs="Times New Roman"/>
          <w:b/>
          <w:sz w:val="24"/>
          <w:szCs w:val="24"/>
        </w:rPr>
        <w:t>РАЗДЕЛ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340">
        <w:rPr>
          <w:rFonts w:ascii="Times New Roman" w:hAnsi="Times New Roman" w:cs="Times New Roman"/>
          <w:b/>
          <w:caps/>
          <w:sz w:val="24"/>
        </w:rPr>
        <w:t>Предложения по строительству и реконструкции тепловых сетей и сооружений на них</w:t>
      </w:r>
      <w:bookmarkEnd w:id="10"/>
      <w:r>
        <w:rPr>
          <w:rFonts w:ascii="Times New Roman" w:hAnsi="Times New Roman" w:cs="Times New Roman"/>
          <w:b/>
          <w:caps/>
          <w:sz w:val="24"/>
        </w:rPr>
        <w:t>.</w:t>
      </w:r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 xml:space="preserve">Как уже отмечалось, в данной работе рассматривается один вариант развития системы теплоснабжения </w:t>
      </w:r>
      <w:proofErr w:type="spellStart"/>
      <w:r w:rsidR="00015C25">
        <w:rPr>
          <w:rFonts w:ascii="Times New Roman" w:hAnsi="Times New Roman" w:cs="Times New Roman"/>
          <w:sz w:val="24"/>
          <w:szCs w:val="24"/>
        </w:rPr>
        <w:t>Краснопрудской</w:t>
      </w:r>
      <w:proofErr w:type="spellEnd"/>
      <w:r w:rsidRPr="00A54340">
        <w:rPr>
          <w:rFonts w:ascii="Times New Roman" w:hAnsi="Times New Roman" w:cs="Times New Roman"/>
          <w:sz w:val="24"/>
          <w:szCs w:val="24"/>
        </w:rPr>
        <w:t xml:space="preserve"> волост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543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>Данный вариант предусматривает ремонт существующих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340">
        <w:rPr>
          <w:rFonts w:ascii="Times New Roman" w:hAnsi="Times New Roman" w:cs="Times New Roman"/>
          <w:sz w:val="24"/>
          <w:szCs w:val="24"/>
        </w:rPr>
        <w:t xml:space="preserve">тепловых сетей. </w:t>
      </w:r>
    </w:p>
    <w:p w:rsidR="00B95466" w:rsidRPr="00A54340" w:rsidRDefault="000E671E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протяженности наружных сетей теплоснабжения от котельной до потребителей в д. </w:t>
      </w:r>
      <w:proofErr w:type="spellStart"/>
      <w:r w:rsidR="00BC7983">
        <w:rPr>
          <w:rFonts w:ascii="Times New Roman" w:hAnsi="Times New Roman" w:cs="Times New Roman"/>
          <w:sz w:val="24"/>
          <w:szCs w:val="24"/>
        </w:rPr>
        <w:t>Кирово</w:t>
      </w:r>
      <w:proofErr w:type="spellEnd"/>
      <w:r>
        <w:rPr>
          <w:rFonts w:ascii="Times New Roman" w:hAnsi="Times New Roman" w:cs="Times New Roman"/>
          <w:sz w:val="24"/>
          <w:szCs w:val="24"/>
        </w:rPr>
        <w:t>,  подлежащих ремонту представлена в</w:t>
      </w:r>
      <w:r w:rsidR="00B95466">
        <w:rPr>
          <w:rFonts w:ascii="Times New Roman" w:hAnsi="Times New Roman" w:cs="Times New Roman"/>
          <w:sz w:val="24"/>
          <w:szCs w:val="24"/>
        </w:rPr>
        <w:t xml:space="preserve"> таблице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B9546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3817"/>
      </w:tblGrid>
      <w:tr w:rsidR="00A54340" w:rsidRPr="00A54340" w:rsidTr="006E30EE">
        <w:trPr>
          <w:trHeight w:val="276"/>
          <w:jc w:val="center"/>
        </w:trPr>
        <w:tc>
          <w:tcPr>
            <w:tcW w:w="1449" w:type="dxa"/>
            <w:vMerge w:val="restart"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Условный проход</w:t>
            </w:r>
          </w:p>
        </w:tc>
        <w:tc>
          <w:tcPr>
            <w:tcW w:w="3817" w:type="dxa"/>
            <w:vMerge w:val="restart"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в двухтрубном исчислении, </w:t>
            </w:r>
            <w:proofErr w:type="gramStart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4340" w:rsidRPr="00A54340" w:rsidTr="006E30EE">
        <w:trPr>
          <w:trHeight w:val="276"/>
          <w:jc w:val="center"/>
        </w:trPr>
        <w:tc>
          <w:tcPr>
            <w:tcW w:w="1449" w:type="dxa"/>
            <w:vMerge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7" w:type="dxa"/>
            <w:vMerge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340" w:rsidRPr="00A54340" w:rsidTr="006E30EE">
        <w:trPr>
          <w:jc w:val="center"/>
        </w:trPr>
        <w:tc>
          <w:tcPr>
            <w:tcW w:w="1449" w:type="dxa"/>
          </w:tcPr>
          <w:p w:rsidR="00A54340" w:rsidRPr="00A54340" w:rsidRDefault="00BC7983" w:rsidP="00B9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17" w:type="dxa"/>
          </w:tcPr>
          <w:p w:rsidR="00A54340" w:rsidRPr="00A54340" w:rsidRDefault="00BC7983" w:rsidP="00B95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A54340" w:rsidRPr="00A54340" w:rsidTr="006E30EE">
        <w:trPr>
          <w:jc w:val="center"/>
        </w:trPr>
        <w:tc>
          <w:tcPr>
            <w:tcW w:w="1449" w:type="dxa"/>
          </w:tcPr>
          <w:p w:rsidR="00A54340" w:rsidRPr="00A54340" w:rsidRDefault="00A54340" w:rsidP="00A54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817" w:type="dxa"/>
          </w:tcPr>
          <w:p w:rsidR="00A54340" w:rsidRPr="00A54340" w:rsidRDefault="00BC7983" w:rsidP="00A543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</w:tr>
    </w:tbl>
    <w:p w:rsidR="000E671E" w:rsidRDefault="000E671E" w:rsidP="000E67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E671E" w:rsidRDefault="000E671E" w:rsidP="000E671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 xml:space="preserve">Прокладка будет осуществляться </w:t>
      </w:r>
      <w:r w:rsidR="00BC7983">
        <w:rPr>
          <w:rFonts w:ascii="Times New Roman" w:hAnsi="Times New Roman" w:cs="Times New Roman"/>
          <w:sz w:val="24"/>
          <w:szCs w:val="24"/>
        </w:rPr>
        <w:t>надземным</w:t>
      </w:r>
      <w:r w:rsidRPr="00A54340">
        <w:rPr>
          <w:rFonts w:ascii="Times New Roman" w:hAnsi="Times New Roman" w:cs="Times New Roman"/>
          <w:sz w:val="24"/>
          <w:szCs w:val="24"/>
        </w:rPr>
        <w:t xml:space="preserve"> способом, изоляция из </w:t>
      </w:r>
      <w:proofErr w:type="spellStart"/>
      <w:r w:rsidRPr="00A54340">
        <w:rPr>
          <w:rFonts w:ascii="Times New Roman" w:hAnsi="Times New Roman" w:cs="Times New Roman"/>
          <w:sz w:val="24"/>
          <w:szCs w:val="24"/>
        </w:rPr>
        <w:t>пенополиуретана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взамен изоляции из минеральной ваты и рубероида</w:t>
      </w:r>
      <w:r w:rsidRPr="00A54340">
        <w:rPr>
          <w:rFonts w:ascii="Times New Roman" w:hAnsi="Times New Roman" w:cs="Times New Roman"/>
          <w:sz w:val="24"/>
          <w:szCs w:val="24"/>
        </w:rPr>
        <w:t>.</w:t>
      </w:r>
    </w:p>
    <w:p w:rsidR="00BC7983" w:rsidRDefault="00BC7983" w:rsidP="00A54340">
      <w:pPr>
        <w:keepNext/>
        <w:tabs>
          <w:tab w:val="num" w:pos="1080"/>
        </w:tabs>
        <w:autoSpaceDE/>
        <w:autoSpaceDN/>
        <w:adjustRightInd/>
        <w:spacing w:line="360" w:lineRule="auto"/>
        <w:ind w:firstLine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bookmarkStart w:id="11" w:name="_Toc359167003"/>
    </w:p>
    <w:p w:rsidR="00A54340" w:rsidRPr="00A54340" w:rsidRDefault="00B71F46" w:rsidP="00A54340">
      <w:pPr>
        <w:keepNext/>
        <w:tabs>
          <w:tab w:val="num" w:pos="1080"/>
        </w:tabs>
        <w:autoSpaceDE/>
        <w:autoSpaceDN/>
        <w:adjustRightInd/>
        <w:spacing w:line="360" w:lineRule="auto"/>
        <w:ind w:firstLine="720"/>
        <w:jc w:val="both"/>
        <w:outlineLvl w:val="0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t xml:space="preserve">Раздел 6. </w:t>
      </w:r>
      <w:r w:rsidR="00A54340" w:rsidRPr="00A54340">
        <w:rPr>
          <w:rFonts w:ascii="Times New Roman" w:hAnsi="Times New Roman" w:cs="Times New Roman"/>
          <w:b/>
          <w:caps/>
          <w:sz w:val="24"/>
        </w:rPr>
        <w:t>Перспективные топливные балансы</w:t>
      </w:r>
      <w:bookmarkEnd w:id="11"/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 xml:space="preserve">Основным видом топлива для источников централизованного теплоснабжения в </w:t>
      </w:r>
      <w:r w:rsidR="00B71F46">
        <w:rPr>
          <w:rFonts w:ascii="Times New Roman" w:hAnsi="Times New Roman" w:cs="Times New Roman"/>
          <w:sz w:val="24"/>
          <w:szCs w:val="24"/>
        </w:rPr>
        <w:t xml:space="preserve">    д. </w:t>
      </w:r>
      <w:proofErr w:type="spellStart"/>
      <w:r w:rsidR="00BC7983">
        <w:rPr>
          <w:rFonts w:ascii="Times New Roman" w:hAnsi="Times New Roman" w:cs="Times New Roman"/>
          <w:sz w:val="24"/>
          <w:szCs w:val="24"/>
        </w:rPr>
        <w:t>Кирово</w:t>
      </w:r>
      <w:proofErr w:type="spellEnd"/>
      <w:r w:rsidR="00B71F46">
        <w:rPr>
          <w:rFonts w:ascii="Times New Roman" w:hAnsi="Times New Roman" w:cs="Times New Roman"/>
          <w:sz w:val="24"/>
          <w:szCs w:val="24"/>
        </w:rPr>
        <w:t xml:space="preserve"> я</w:t>
      </w:r>
      <w:r w:rsidR="00BC7983">
        <w:rPr>
          <w:rFonts w:ascii="Times New Roman" w:hAnsi="Times New Roman" w:cs="Times New Roman"/>
          <w:sz w:val="24"/>
          <w:szCs w:val="24"/>
        </w:rPr>
        <w:t>вляется твердое топливо – уголь</w:t>
      </w:r>
      <w:r w:rsidR="00B71F46">
        <w:rPr>
          <w:rFonts w:ascii="Times New Roman" w:hAnsi="Times New Roman" w:cs="Times New Roman"/>
          <w:sz w:val="24"/>
          <w:szCs w:val="24"/>
        </w:rPr>
        <w:t>.</w:t>
      </w:r>
      <w:r w:rsidRPr="00A543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340" w:rsidRPr="00A54340" w:rsidRDefault="00A54340" w:rsidP="00A5434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lastRenderedPageBreak/>
        <w:t>Сведения о годовом потреблении основного топлива источниками теплоснабжения представлены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6"/>
        <w:gridCol w:w="1583"/>
        <w:gridCol w:w="1584"/>
        <w:gridCol w:w="1588"/>
        <w:gridCol w:w="1588"/>
      </w:tblGrid>
      <w:tr w:rsidR="00B71F46" w:rsidRPr="00A54340" w:rsidTr="00B71F46">
        <w:tc>
          <w:tcPr>
            <w:tcW w:w="1756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</w:p>
        </w:tc>
        <w:tc>
          <w:tcPr>
            <w:tcW w:w="1583" w:type="dxa"/>
          </w:tcPr>
          <w:p w:rsidR="00B71F46" w:rsidRPr="00A54340" w:rsidRDefault="00B71F46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584" w:type="dxa"/>
          </w:tcPr>
          <w:p w:rsidR="00B71F46" w:rsidRPr="00A54340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88" w:type="dxa"/>
          </w:tcPr>
          <w:p w:rsidR="00B71F46" w:rsidRPr="00A54340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88" w:type="dxa"/>
          </w:tcPr>
          <w:p w:rsidR="00B71F46" w:rsidRPr="00A54340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C7983" w:rsidRPr="00A54340" w:rsidTr="00B71F46">
        <w:tc>
          <w:tcPr>
            <w:tcW w:w="1756" w:type="dxa"/>
          </w:tcPr>
          <w:p w:rsidR="00BC7983" w:rsidRPr="00A54340" w:rsidRDefault="00BC7983" w:rsidP="00A5434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Уголь</w:t>
            </w:r>
          </w:p>
        </w:tc>
        <w:tc>
          <w:tcPr>
            <w:tcW w:w="1583" w:type="dxa"/>
          </w:tcPr>
          <w:p w:rsidR="00BC7983" w:rsidRPr="00A54340" w:rsidRDefault="00BC7983" w:rsidP="00A543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 w:rsidRPr="00A54340"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584" w:type="dxa"/>
          </w:tcPr>
          <w:p w:rsidR="00BC7983" w:rsidRPr="00A54340" w:rsidRDefault="00BC7983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119,13</w:t>
            </w:r>
          </w:p>
        </w:tc>
        <w:tc>
          <w:tcPr>
            <w:tcW w:w="1588" w:type="dxa"/>
          </w:tcPr>
          <w:p w:rsidR="00BC7983" w:rsidRDefault="00BC7983" w:rsidP="00BC7983">
            <w:pPr>
              <w:jc w:val="center"/>
            </w:pPr>
            <w:r w:rsidRPr="00FA31D9">
              <w:rPr>
                <w:rFonts w:ascii="Times New Roman" w:hAnsi="Times New Roman" w:cs="Times New Roman"/>
                <w:sz w:val="24"/>
                <w:szCs w:val="24"/>
              </w:rPr>
              <w:t>119,13</w:t>
            </w:r>
          </w:p>
        </w:tc>
        <w:tc>
          <w:tcPr>
            <w:tcW w:w="1588" w:type="dxa"/>
          </w:tcPr>
          <w:p w:rsidR="00BC7983" w:rsidRDefault="00BC7983" w:rsidP="00BC7983">
            <w:pPr>
              <w:jc w:val="center"/>
            </w:pPr>
            <w:r w:rsidRPr="00FA31D9">
              <w:rPr>
                <w:rFonts w:ascii="Times New Roman" w:hAnsi="Times New Roman" w:cs="Times New Roman"/>
                <w:sz w:val="24"/>
                <w:szCs w:val="24"/>
              </w:rPr>
              <w:t>119,13</w:t>
            </w:r>
          </w:p>
        </w:tc>
      </w:tr>
    </w:tbl>
    <w:p w:rsidR="00B71F46" w:rsidRDefault="00A54340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4340">
        <w:rPr>
          <w:rFonts w:ascii="Times New Roman" w:hAnsi="Times New Roman" w:cs="Times New Roman"/>
          <w:sz w:val="24"/>
          <w:szCs w:val="24"/>
        </w:rPr>
        <w:t>Данные о неснижаемом запасе резервного топлива для источников централизованного теплоснабжения не предоставлены.</w:t>
      </w:r>
      <w:bookmarkStart w:id="12" w:name="_Toc359167004"/>
    </w:p>
    <w:p w:rsidR="00BC7983" w:rsidRDefault="00BC7983" w:rsidP="00B71F46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4"/>
        </w:rPr>
      </w:pPr>
    </w:p>
    <w:p w:rsidR="00B71F46" w:rsidRPr="00B71F46" w:rsidRDefault="00E92062" w:rsidP="00B71F46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6"/>
          <w:szCs w:val="26"/>
        </w:rPr>
      </w:pPr>
      <w:r>
        <w:rPr>
          <w:rFonts w:ascii="Times New Roman" w:hAnsi="Times New Roman" w:cs="Times New Roman"/>
          <w:b/>
          <w:caps/>
          <w:sz w:val="24"/>
        </w:rPr>
        <w:t xml:space="preserve">Раздел 7. </w:t>
      </w:r>
      <w:r w:rsidR="00B71F46" w:rsidRPr="00B71F46">
        <w:rPr>
          <w:rFonts w:ascii="Times New Roman" w:hAnsi="Times New Roman" w:cs="Times New Roman"/>
          <w:b/>
          <w:caps/>
          <w:sz w:val="24"/>
        </w:rPr>
        <w:t>инвестиции в строительство, реконструкцию и техническое перевооружение</w:t>
      </w:r>
      <w:bookmarkEnd w:id="12"/>
      <w:r w:rsidR="00B71F46" w:rsidRPr="00B71F46">
        <w:rPr>
          <w:rFonts w:ascii="Times New Roman" w:hAnsi="Times New Roman" w:cs="Times New Roman"/>
          <w:bCs/>
          <w:caps/>
          <w:sz w:val="26"/>
          <w:szCs w:val="26"/>
        </w:rPr>
        <w:t xml:space="preserve"> </w:t>
      </w:r>
    </w:p>
    <w:p w:rsidR="00B71F46" w:rsidRPr="00B71F46" w:rsidRDefault="00E92062" w:rsidP="00B71F46">
      <w:pPr>
        <w:widowControl/>
        <w:numPr>
          <w:ilvl w:val="1"/>
          <w:numId w:val="0"/>
        </w:numPr>
        <w:tabs>
          <w:tab w:val="left" w:pos="540"/>
          <w:tab w:val="left" w:pos="1276"/>
        </w:tabs>
        <w:autoSpaceDE/>
        <w:autoSpaceDN/>
        <w:adjustRightInd/>
        <w:spacing w:line="360" w:lineRule="auto"/>
        <w:ind w:firstLine="720"/>
        <w:jc w:val="both"/>
        <w:outlineLvl w:val="1"/>
        <w:rPr>
          <w:rFonts w:ascii="Times New Roman" w:hAnsi="Times New Roman" w:cs="Times New Roman"/>
          <w:b/>
          <w:sz w:val="24"/>
        </w:rPr>
      </w:pPr>
      <w:bookmarkStart w:id="13" w:name="_Toc357931064"/>
      <w:bookmarkStart w:id="14" w:name="_Toc359167005"/>
      <w:r>
        <w:rPr>
          <w:rFonts w:ascii="Times New Roman" w:hAnsi="Times New Roman" w:cs="Times New Roman"/>
          <w:b/>
          <w:sz w:val="24"/>
        </w:rPr>
        <w:t xml:space="preserve">7.1. </w:t>
      </w:r>
      <w:r w:rsidR="00B71F46" w:rsidRPr="00B71F46">
        <w:rPr>
          <w:rFonts w:ascii="Times New Roman" w:hAnsi="Times New Roman" w:cs="Times New Roman"/>
          <w:b/>
          <w:sz w:val="24"/>
        </w:rPr>
        <w:t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</w:r>
      <w:bookmarkEnd w:id="13"/>
      <w:bookmarkEnd w:id="14"/>
      <w:r>
        <w:rPr>
          <w:rFonts w:ascii="Times New Roman" w:hAnsi="Times New Roman" w:cs="Times New Roman"/>
          <w:b/>
          <w:sz w:val="24"/>
        </w:rPr>
        <w:t>.</w:t>
      </w:r>
    </w:p>
    <w:p w:rsidR="00B71F46" w:rsidRPr="00B71F46" w:rsidRDefault="00E92062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настоящей работе рассматривае</w:t>
      </w:r>
      <w:r w:rsidR="00B71F46" w:rsidRPr="00B71F4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 один вариант развития систем теплоснабжения в волости - ремонт</w:t>
      </w:r>
      <w:r w:rsidRPr="00E92062">
        <w:rPr>
          <w:rFonts w:ascii="Times New Roman" w:hAnsi="Times New Roman" w:cs="Times New Roman"/>
          <w:sz w:val="24"/>
          <w:szCs w:val="24"/>
        </w:rPr>
        <w:t xml:space="preserve"> </w:t>
      </w:r>
      <w:r w:rsidRPr="00A54340">
        <w:rPr>
          <w:rFonts w:ascii="Times New Roman" w:hAnsi="Times New Roman" w:cs="Times New Roman"/>
          <w:sz w:val="24"/>
          <w:szCs w:val="24"/>
        </w:rPr>
        <w:t>существующих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340">
        <w:rPr>
          <w:rFonts w:ascii="Times New Roman" w:hAnsi="Times New Roman" w:cs="Times New Roman"/>
          <w:sz w:val="24"/>
          <w:szCs w:val="24"/>
        </w:rPr>
        <w:t>тепловых сетей</w:t>
      </w:r>
      <w:r>
        <w:rPr>
          <w:rFonts w:ascii="Times New Roman" w:hAnsi="Times New Roman" w:cs="Times New Roman"/>
          <w:sz w:val="24"/>
          <w:szCs w:val="24"/>
        </w:rPr>
        <w:t xml:space="preserve"> и технического перевооружения источников тепловой энергии</w:t>
      </w:r>
      <w:r w:rsidR="00B71F46" w:rsidRPr="00B71F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1F46" w:rsidRP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F46">
        <w:rPr>
          <w:rFonts w:ascii="Times New Roman" w:hAnsi="Times New Roman" w:cs="Times New Roman"/>
          <w:sz w:val="24"/>
          <w:szCs w:val="24"/>
        </w:rPr>
        <w:t xml:space="preserve">Стоимость источников и тепловых сетей взята из анализа удельной стоимости ввода аналогичных котельных и строительства тепловых сетей. На рис. 9 представлена удельная стоимость реконструкции тепловых сетей с </w:t>
      </w:r>
      <w:r w:rsidR="00BC7983">
        <w:rPr>
          <w:rFonts w:ascii="Times New Roman" w:hAnsi="Times New Roman" w:cs="Times New Roman"/>
          <w:sz w:val="24"/>
          <w:szCs w:val="24"/>
        </w:rPr>
        <w:t>надземным</w:t>
      </w:r>
      <w:r w:rsidRPr="00B71F46">
        <w:rPr>
          <w:rFonts w:ascii="Times New Roman" w:hAnsi="Times New Roman" w:cs="Times New Roman"/>
          <w:sz w:val="24"/>
          <w:szCs w:val="24"/>
        </w:rPr>
        <w:t xml:space="preserve"> типом прокладки.</w:t>
      </w:r>
    </w:p>
    <w:p w:rsidR="00B71F46" w:rsidRPr="00B71F46" w:rsidRDefault="00B71F46" w:rsidP="00B71F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59942" cy="240108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18" cy="240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46" w:rsidRPr="00B71F46" w:rsidRDefault="00B71F46" w:rsidP="00F2240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71F46">
        <w:rPr>
          <w:rFonts w:ascii="Times New Roman" w:hAnsi="Times New Roman" w:cs="Times New Roman"/>
          <w:b/>
          <w:sz w:val="24"/>
          <w:szCs w:val="24"/>
        </w:rPr>
        <w:t>Рис. 9 Удельная стоимость прокладки тепловых сетей тыс. руб. /</w:t>
      </w:r>
      <w:proofErr w:type="spellStart"/>
      <w:r w:rsidRPr="00B71F46">
        <w:rPr>
          <w:rFonts w:ascii="Times New Roman" w:hAnsi="Times New Roman" w:cs="Times New Roman"/>
          <w:b/>
          <w:sz w:val="24"/>
          <w:szCs w:val="24"/>
        </w:rPr>
        <w:t>м.п</w:t>
      </w:r>
      <w:proofErr w:type="spellEnd"/>
      <w:r w:rsidRPr="00B71F46">
        <w:rPr>
          <w:rFonts w:ascii="Times New Roman" w:hAnsi="Times New Roman" w:cs="Times New Roman"/>
          <w:b/>
          <w:sz w:val="24"/>
          <w:szCs w:val="24"/>
        </w:rPr>
        <w:t>.</w:t>
      </w:r>
    </w:p>
    <w:p w:rsidR="00B71F46" w:rsidRP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F46">
        <w:rPr>
          <w:rFonts w:ascii="Times New Roman" w:hAnsi="Times New Roman" w:cs="Times New Roman"/>
          <w:sz w:val="24"/>
          <w:szCs w:val="24"/>
        </w:rPr>
        <w:t>Инвестиции в источники на период 20</w:t>
      </w:r>
      <w:r w:rsidR="00F2240D">
        <w:rPr>
          <w:rFonts w:ascii="Times New Roman" w:hAnsi="Times New Roman" w:cs="Times New Roman"/>
          <w:sz w:val="24"/>
          <w:szCs w:val="24"/>
        </w:rPr>
        <w:t>20</w:t>
      </w:r>
      <w:r w:rsidRPr="00B71F46">
        <w:rPr>
          <w:rFonts w:ascii="Times New Roman" w:hAnsi="Times New Roman" w:cs="Times New Roman"/>
          <w:sz w:val="24"/>
          <w:szCs w:val="24"/>
        </w:rPr>
        <w:t>-20</w:t>
      </w:r>
      <w:r w:rsidR="00F2240D">
        <w:rPr>
          <w:rFonts w:ascii="Times New Roman" w:hAnsi="Times New Roman" w:cs="Times New Roman"/>
          <w:sz w:val="24"/>
          <w:szCs w:val="24"/>
        </w:rPr>
        <w:t>25</w:t>
      </w:r>
      <w:r w:rsidRPr="00B71F46">
        <w:rPr>
          <w:rFonts w:ascii="Times New Roman" w:hAnsi="Times New Roman" w:cs="Times New Roman"/>
          <w:sz w:val="24"/>
          <w:szCs w:val="24"/>
        </w:rPr>
        <w:t xml:space="preserve"> гг., в соответствии с программой развития объектов коммунальной инфраструктуры запланированы в объеме </w:t>
      </w:r>
      <w:r w:rsidR="00BC7983">
        <w:rPr>
          <w:rFonts w:ascii="Times New Roman" w:hAnsi="Times New Roman" w:cs="Times New Roman"/>
          <w:sz w:val="24"/>
          <w:szCs w:val="24"/>
        </w:rPr>
        <w:t>1 900</w:t>
      </w:r>
      <w:r w:rsidRPr="00BC7983">
        <w:rPr>
          <w:rFonts w:ascii="Times New Roman" w:hAnsi="Times New Roman" w:cs="Times New Roman"/>
          <w:sz w:val="24"/>
          <w:szCs w:val="24"/>
        </w:rPr>
        <w:t xml:space="preserve"> </w:t>
      </w:r>
      <w:r w:rsidRPr="00B71F46">
        <w:rPr>
          <w:rFonts w:ascii="Times New Roman" w:hAnsi="Times New Roman" w:cs="Times New Roman"/>
          <w:sz w:val="24"/>
          <w:szCs w:val="24"/>
        </w:rPr>
        <w:t>тыс. руб.</w:t>
      </w:r>
    </w:p>
    <w:p w:rsidR="00B71F46" w:rsidRP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F46">
        <w:rPr>
          <w:rFonts w:ascii="Times New Roman" w:hAnsi="Times New Roman" w:cs="Times New Roman"/>
          <w:sz w:val="24"/>
          <w:szCs w:val="24"/>
        </w:rPr>
        <w:t>Инвестиции в строительство и реконструкцию тепловых сетей представлены в таблице: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992"/>
        <w:gridCol w:w="1560"/>
        <w:gridCol w:w="3969"/>
      </w:tblGrid>
      <w:tr w:rsidR="00F2240D" w:rsidRPr="00B71F46" w:rsidTr="00285B22">
        <w:tc>
          <w:tcPr>
            <w:tcW w:w="1809" w:type="dxa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F46">
              <w:rPr>
                <w:rFonts w:ascii="Times New Roman" w:hAnsi="Times New Roman" w:cs="Times New Roman"/>
                <w:sz w:val="24"/>
                <w:szCs w:val="24"/>
              </w:rPr>
              <w:t xml:space="preserve"> Период </w:t>
            </w:r>
            <w:r w:rsidRPr="00B71F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строительства</w:t>
            </w:r>
          </w:p>
        </w:tc>
        <w:tc>
          <w:tcPr>
            <w:tcW w:w="1276" w:type="dxa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F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Диаметр</w:t>
            </w:r>
          </w:p>
        </w:tc>
        <w:tc>
          <w:tcPr>
            <w:tcW w:w="992" w:type="dxa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F46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560" w:type="dxa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F46">
              <w:rPr>
                <w:rFonts w:ascii="Times New Roman" w:hAnsi="Times New Roman" w:cs="Times New Roman"/>
                <w:sz w:val="24"/>
                <w:szCs w:val="24"/>
              </w:rPr>
              <w:t xml:space="preserve">Способ </w:t>
            </w:r>
            <w:r w:rsidRPr="00B71F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прокладки</w:t>
            </w:r>
          </w:p>
        </w:tc>
        <w:tc>
          <w:tcPr>
            <w:tcW w:w="3969" w:type="dxa"/>
          </w:tcPr>
          <w:p w:rsidR="00B71F46" w:rsidRPr="00B71F46" w:rsidRDefault="00B71F46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F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Капитальные вложения, млн. руб.</w:t>
            </w:r>
          </w:p>
        </w:tc>
      </w:tr>
      <w:tr w:rsidR="00285B22" w:rsidRPr="00B71F46" w:rsidTr="00285B22">
        <w:trPr>
          <w:trHeight w:val="700"/>
        </w:trPr>
        <w:tc>
          <w:tcPr>
            <w:tcW w:w="1809" w:type="dxa"/>
            <w:vAlign w:val="center"/>
          </w:tcPr>
          <w:p w:rsidR="00285B22" w:rsidRPr="00B71F46" w:rsidRDefault="00285B22" w:rsidP="00285B2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lastRenderedPageBreak/>
              <w:t>20</w:t>
            </w:r>
            <w:r w:rsidRPr="00F2240D">
              <w:rPr>
                <w:rFonts w:ascii="Times New Roman" w:hAnsi="Times New Roman" w:cs="Times New Roman"/>
              </w:rPr>
              <w:t>20</w:t>
            </w:r>
            <w:r w:rsidRPr="00B71F46">
              <w:rPr>
                <w:rFonts w:ascii="Times New Roman" w:hAnsi="Times New Roman" w:cs="Times New Roman"/>
              </w:rPr>
              <w:t>-20</w:t>
            </w:r>
            <w:r w:rsidRPr="00F2240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285B22" w:rsidRDefault="00285B22" w:rsidP="00265363">
            <w:pPr>
              <w:jc w:val="center"/>
              <w:rPr>
                <w:rFonts w:ascii="Times New Roman" w:hAnsi="Times New Roman" w:cs="Times New Roman"/>
              </w:rPr>
            </w:pPr>
          </w:p>
          <w:p w:rsidR="00285B22" w:rsidRPr="00B71F46" w:rsidRDefault="00285B22" w:rsidP="002653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</w:tcPr>
          <w:p w:rsidR="00285B22" w:rsidRDefault="00285B22" w:rsidP="00B71F46">
            <w:pPr>
              <w:jc w:val="center"/>
              <w:rPr>
                <w:rFonts w:ascii="Times New Roman" w:hAnsi="Times New Roman" w:cs="Times New Roman"/>
              </w:rPr>
            </w:pPr>
          </w:p>
          <w:p w:rsidR="00285B22" w:rsidRPr="00B71F46" w:rsidRDefault="00285B22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560" w:type="dxa"/>
          </w:tcPr>
          <w:p w:rsidR="00285B22" w:rsidRPr="00B71F46" w:rsidRDefault="00285B22" w:rsidP="00285B2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надземный</w:t>
            </w:r>
          </w:p>
        </w:tc>
        <w:tc>
          <w:tcPr>
            <w:tcW w:w="3969" w:type="dxa"/>
            <w:vAlign w:val="center"/>
          </w:tcPr>
          <w:p w:rsidR="00285B22" w:rsidRPr="00B71F46" w:rsidRDefault="00285B22" w:rsidP="00B71F46">
            <w:pPr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0,95</w:t>
            </w:r>
          </w:p>
        </w:tc>
      </w:tr>
      <w:tr w:rsidR="00285B22" w:rsidRPr="00B71F46" w:rsidTr="00285B22">
        <w:trPr>
          <w:trHeight w:val="413"/>
        </w:trPr>
        <w:tc>
          <w:tcPr>
            <w:tcW w:w="1809" w:type="dxa"/>
            <w:vAlign w:val="center"/>
          </w:tcPr>
          <w:p w:rsidR="00285B22" w:rsidRPr="00B71F46" w:rsidRDefault="00285B22" w:rsidP="00285B2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71F46">
              <w:rPr>
                <w:rFonts w:ascii="Times New Roman" w:hAnsi="Times New Roman" w:cs="Times New Roman"/>
              </w:rPr>
              <w:t>20</w:t>
            </w:r>
            <w:r w:rsidRPr="00F2240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  <w:r w:rsidRPr="00B71F46">
              <w:rPr>
                <w:rFonts w:ascii="Times New Roman" w:hAnsi="Times New Roman" w:cs="Times New Roman"/>
              </w:rPr>
              <w:t>-20</w:t>
            </w:r>
            <w:r w:rsidRPr="00F2240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285B22" w:rsidRPr="00BC7983" w:rsidRDefault="00285B22" w:rsidP="00BC7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</w:tcPr>
          <w:p w:rsidR="00285B22" w:rsidRPr="00B71F46" w:rsidRDefault="00285B22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560" w:type="dxa"/>
          </w:tcPr>
          <w:p w:rsidR="00285B22" w:rsidRPr="00B71F46" w:rsidRDefault="00285B22" w:rsidP="0011612E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надземный</w:t>
            </w:r>
          </w:p>
        </w:tc>
        <w:tc>
          <w:tcPr>
            <w:tcW w:w="3969" w:type="dxa"/>
            <w:vAlign w:val="center"/>
          </w:tcPr>
          <w:p w:rsidR="00285B22" w:rsidRPr="00B71F46" w:rsidRDefault="00285B22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0,95</w:t>
            </w:r>
          </w:p>
        </w:tc>
      </w:tr>
      <w:tr w:rsidR="00285B22" w:rsidRPr="00B71F46" w:rsidTr="00285B22">
        <w:trPr>
          <w:trHeight w:val="413"/>
        </w:trPr>
        <w:tc>
          <w:tcPr>
            <w:tcW w:w="1809" w:type="dxa"/>
            <w:vAlign w:val="center"/>
          </w:tcPr>
          <w:p w:rsidR="00285B22" w:rsidRPr="00B71F46" w:rsidRDefault="00285B22" w:rsidP="00285B2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двухтрубном </w:t>
            </w:r>
            <w:proofErr w:type="gramStart"/>
            <w:r>
              <w:rPr>
                <w:rFonts w:ascii="Times New Roman" w:hAnsi="Times New Roman" w:cs="Times New Roman"/>
              </w:rPr>
              <w:t>исчислении</w:t>
            </w:r>
            <w:proofErr w:type="gramEnd"/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276" w:type="dxa"/>
          </w:tcPr>
          <w:p w:rsidR="00285B22" w:rsidRDefault="00285B22" w:rsidP="00BC79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</w:tcPr>
          <w:p w:rsidR="00285B22" w:rsidRDefault="00285B22" w:rsidP="00B71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560" w:type="dxa"/>
          </w:tcPr>
          <w:p w:rsidR="00285B22" w:rsidRDefault="00285B22" w:rsidP="0011612E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5B22">
              <w:rPr>
                <w:rFonts w:ascii="Times New Roman" w:hAnsi="Times New Roman" w:cs="Times New Roman"/>
              </w:rPr>
              <w:t>надземный</w:t>
            </w:r>
          </w:p>
        </w:tc>
        <w:tc>
          <w:tcPr>
            <w:tcW w:w="3969" w:type="dxa"/>
            <w:vAlign w:val="center"/>
          </w:tcPr>
          <w:p w:rsidR="00285B22" w:rsidRDefault="00285B22" w:rsidP="00B71F4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</w:tr>
    </w:tbl>
    <w:p w:rsidR="00B71F46" w:rsidRDefault="00B71F46" w:rsidP="00B71F4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71F46">
        <w:rPr>
          <w:rFonts w:ascii="Times New Roman" w:hAnsi="Times New Roman" w:cs="Times New Roman"/>
          <w:sz w:val="24"/>
          <w:szCs w:val="24"/>
        </w:rPr>
        <w:t xml:space="preserve">Как следует из таблицы  и анализа общий объем финансирования в строительство, реконструкцию и техническое перевооружение источников тепловой энергии и тепловых сетей оценивается в </w:t>
      </w:r>
      <w:r w:rsidR="00285B22">
        <w:rPr>
          <w:rFonts w:ascii="Times New Roman" w:hAnsi="Times New Roman" w:cs="Times New Roman"/>
          <w:sz w:val="24"/>
          <w:szCs w:val="24"/>
        </w:rPr>
        <w:t>1,9</w:t>
      </w:r>
      <w:r w:rsidRPr="00B71F4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71F46">
        <w:rPr>
          <w:rFonts w:ascii="Times New Roman" w:hAnsi="Times New Roman" w:cs="Times New Roman"/>
          <w:sz w:val="24"/>
          <w:szCs w:val="24"/>
        </w:rPr>
        <w:t>млн. руб.</w:t>
      </w:r>
    </w:p>
    <w:p w:rsidR="00E92062" w:rsidRPr="00E92062" w:rsidRDefault="00E92062" w:rsidP="00E92062">
      <w:pPr>
        <w:widowControl/>
        <w:numPr>
          <w:ilvl w:val="1"/>
          <w:numId w:val="0"/>
        </w:numPr>
        <w:tabs>
          <w:tab w:val="left" w:pos="540"/>
          <w:tab w:val="left" w:pos="1276"/>
        </w:tabs>
        <w:autoSpaceDE/>
        <w:autoSpaceDN/>
        <w:adjustRightInd/>
        <w:spacing w:line="360" w:lineRule="auto"/>
        <w:ind w:firstLine="720"/>
        <w:jc w:val="both"/>
        <w:outlineLvl w:val="1"/>
        <w:rPr>
          <w:rFonts w:ascii="Times New Roman" w:hAnsi="Times New Roman" w:cs="Times New Roman"/>
          <w:b/>
          <w:sz w:val="24"/>
        </w:rPr>
      </w:pPr>
      <w:bookmarkStart w:id="15" w:name="_Toc357931065"/>
      <w:bookmarkStart w:id="16" w:name="_Toc359167006"/>
      <w:r>
        <w:rPr>
          <w:rFonts w:ascii="Times New Roman" w:hAnsi="Times New Roman" w:cs="Times New Roman"/>
          <w:b/>
          <w:sz w:val="24"/>
        </w:rPr>
        <w:t xml:space="preserve">7.2. </w:t>
      </w:r>
      <w:r w:rsidRPr="00E92062">
        <w:rPr>
          <w:rFonts w:ascii="Times New Roman" w:hAnsi="Times New Roman" w:cs="Times New Roman"/>
          <w:b/>
          <w:sz w:val="24"/>
        </w:rPr>
        <w:t>Предложения по источникам и условиям инвестиций, обеспечивающих финансовые потребности</w:t>
      </w:r>
      <w:bookmarkEnd w:id="15"/>
      <w:bookmarkEnd w:id="16"/>
      <w:r w:rsidR="00E82C8E">
        <w:rPr>
          <w:rFonts w:ascii="Times New Roman" w:hAnsi="Times New Roman" w:cs="Times New Roman"/>
          <w:b/>
          <w:sz w:val="24"/>
        </w:rPr>
        <w:t>.</w:t>
      </w:r>
      <w:r w:rsidRPr="00E92062">
        <w:rPr>
          <w:rFonts w:ascii="Times New Roman" w:hAnsi="Times New Roman" w:cs="Times New Roman"/>
          <w:b/>
          <w:sz w:val="24"/>
        </w:rPr>
        <w:t xml:space="preserve"> </w:t>
      </w:r>
    </w:p>
    <w:p w:rsidR="00E92062" w:rsidRPr="00E92062" w:rsidRDefault="00E92062" w:rsidP="00E9206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>При существующем техническом и технологическом уровне МП</w:t>
      </w:r>
      <w:r w:rsidR="00E82C8E">
        <w:rPr>
          <w:rFonts w:ascii="Times New Roman" w:hAnsi="Times New Roman" w:cs="Times New Roman"/>
          <w:sz w:val="24"/>
          <w:szCs w:val="24"/>
        </w:rPr>
        <w:t xml:space="preserve"> Псковского района</w:t>
      </w:r>
      <w:r w:rsidRPr="00E92062">
        <w:rPr>
          <w:rFonts w:ascii="Times New Roman" w:hAnsi="Times New Roman" w:cs="Times New Roman"/>
          <w:sz w:val="24"/>
          <w:szCs w:val="24"/>
        </w:rPr>
        <w:t xml:space="preserve"> «</w:t>
      </w:r>
      <w:r w:rsidR="00E82C8E">
        <w:rPr>
          <w:rFonts w:ascii="Times New Roman" w:hAnsi="Times New Roman" w:cs="Times New Roman"/>
          <w:sz w:val="24"/>
          <w:szCs w:val="24"/>
        </w:rPr>
        <w:t>Коммунальные услуги</w:t>
      </w:r>
      <w:r w:rsidRPr="00E92062">
        <w:rPr>
          <w:rFonts w:ascii="Times New Roman" w:hAnsi="Times New Roman" w:cs="Times New Roman"/>
          <w:sz w:val="24"/>
          <w:szCs w:val="24"/>
        </w:rPr>
        <w:t>» является убыточным, несмотря на  утвержденные тарифы на тепловую энергию. По этой причине собственных сре</w:t>
      </w:r>
      <w:proofErr w:type="gramStart"/>
      <w:r w:rsidRPr="00E92062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E92062">
        <w:rPr>
          <w:rFonts w:ascii="Times New Roman" w:hAnsi="Times New Roman" w:cs="Times New Roman"/>
          <w:sz w:val="24"/>
          <w:szCs w:val="24"/>
        </w:rPr>
        <w:t xml:space="preserve">я проведения модернизации и реконструкции оно не имеет. </w:t>
      </w:r>
    </w:p>
    <w:p w:rsidR="00E92062" w:rsidRPr="00E92062" w:rsidRDefault="00E92062" w:rsidP="00E9206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>Не располагают средствами также и учредител</w:t>
      </w:r>
      <w:r w:rsidR="00E82C8E">
        <w:rPr>
          <w:rFonts w:ascii="Times New Roman" w:hAnsi="Times New Roman" w:cs="Times New Roman"/>
          <w:sz w:val="24"/>
          <w:szCs w:val="24"/>
        </w:rPr>
        <w:t>ь</w:t>
      </w:r>
      <w:r w:rsidRPr="00E92062">
        <w:rPr>
          <w:rFonts w:ascii="Times New Roman" w:hAnsi="Times New Roman" w:cs="Times New Roman"/>
          <w:sz w:val="24"/>
          <w:szCs w:val="24"/>
        </w:rPr>
        <w:t xml:space="preserve"> теплоснабжающ</w:t>
      </w:r>
      <w:r w:rsidR="00E82C8E">
        <w:rPr>
          <w:rFonts w:ascii="Times New Roman" w:hAnsi="Times New Roman" w:cs="Times New Roman"/>
          <w:sz w:val="24"/>
          <w:szCs w:val="24"/>
        </w:rPr>
        <w:t>ей</w:t>
      </w:r>
      <w:r w:rsidRPr="00E92062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E82C8E">
        <w:rPr>
          <w:rFonts w:ascii="Times New Roman" w:hAnsi="Times New Roman" w:cs="Times New Roman"/>
          <w:sz w:val="24"/>
          <w:szCs w:val="24"/>
        </w:rPr>
        <w:t>и</w:t>
      </w:r>
      <w:r w:rsidRPr="00E92062">
        <w:rPr>
          <w:rFonts w:ascii="Times New Roman" w:hAnsi="Times New Roman" w:cs="Times New Roman"/>
          <w:sz w:val="24"/>
          <w:szCs w:val="24"/>
        </w:rPr>
        <w:t xml:space="preserve">: учредитель </w:t>
      </w:r>
      <w:r w:rsidR="00E82C8E" w:rsidRPr="00E92062">
        <w:rPr>
          <w:rFonts w:ascii="Times New Roman" w:hAnsi="Times New Roman" w:cs="Times New Roman"/>
          <w:sz w:val="24"/>
          <w:szCs w:val="24"/>
        </w:rPr>
        <w:t>МП</w:t>
      </w:r>
      <w:r w:rsidR="00E82C8E">
        <w:rPr>
          <w:rFonts w:ascii="Times New Roman" w:hAnsi="Times New Roman" w:cs="Times New Roman"/>
          <w:sz w:val="24"/>
          <w:szCs w:val="24"/>
        </w:rPr>
        <w:t xml:space="preserve"> Псковского района</w:t>
      </w:r>
      <w:r w:rsidR="00E82C8E" w:rsidRPr="00E92062">
        <w:rPr>
          <w:rFonts w:ascii="Times New Roman" w:hAnsi="Times New Roman" w:cs="Times New Roman"/>
          <w:sz w:val="24"/>
          <w:szCs w:val="24"/>
        </w:rPr>
        <w:t xml:space="preserve"> «</w:t>
      </w:r>
      <w:r w:rsidR="00E82C8E">
        <w:rPr>
          <w:rFonts w:ascii="Times New Roman" w:hAnsi="Times New Roman" w:cs="Times New Roman"/>
          <w:sz w:val="24"/>
          <w:szCs w:val="24"/>
        </w:rPr>
        <w:t>Коммунальные услуги</w:t>
      </w:r>
      <w:r w:rsidR="00E82C8E" w:rsidRPr="00E92062">
        <w:rPr>
          <w:rFonts w:ascii="Times New Roman" w:hAnsi="Times New Roman" w:cs="Times New Roman"/>
          <w:sz w:val="24"/>
          <w:szCs w:val="24"/>
        </w:rPr>
        <w:t>»</w:t>
      </w:r>
      <w:r w:rsidRPr="00E92062">
        <w:rPr>
          <w:rFonts w:ascii="Times New Roman" w:hAnsi="Times New Roman" w:cs="Times New Roman"/>
          <w:sz w:val="24"/>
          <w:szCs w:val="24"/>
        </w:rPr>
        <w:t xml:space="preserve"> - администрация муниципального образования. </w:t>
      </w:r>
    </w:p>
    <w:p w:rsidR="00E92062" w:rsidRPr="00E92062" w:rsidRDefault="00E92062" w:rsidP="00E9206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>Для проведения всех мероприятий по развитию системы теплоснабжения МО «</w:t>
      </w:r>
      <w:proofErr w:type="spellStart"/>
      <w:r w:rsidR="00285B22">
        <w:rPr>
          <w:rFonts w:ascii="Times New Roman" w:hAnsi="Times New Roman" w:cs="Times New Roman"/>
          <w:sz w:val="24"/>
          <w:szCs w:val="24"/>
        </w:rPr>
        <w:t>Краснопрудская</w:t>
      </w:r>
      <w:proofErr w:type="spellEnd"/>
      <w:r w:rsidR="00CE4A86">
        <w:rPr>
          <w:rFonts w:ascii="Times New Roman" w:hAnsi="Times New Roman" w:cs="Times New Roman"/>
          <w:sz w:val="24"/>
          <w:szCs w:val="24"/>
        </w:rPr>
        <w:t xml:space="preserve"> </w:t>
      </w:r>
      <w:r w:rsidRPr="00E92062">
        <w:rPr>
          <w:rFonts w:ascii="Times New Roman" w:hAnsi="Times New Roman" w:cs="Times New Roman"/>
          <w:sz w:val="24"/>
          <w:szCs w:val="24"/>
        </w:rPr>
        <w:t>волость»</w:t>
      </w:r>
      <w:r w:rsidR="00CE4A86">
        <w:rPr>
          <w:rFonts w:ascii="Times New Roman" w:hAnsi="Times New Roman" w:cs="Times New Roman"/>
          <w:sz w:val="24"/>
          <w:szCs w:val="24"/>
        </w:rPr>
        <w:t xml:space="preserve"> </w:t>
      </w:r>
      <w:r w:rsidRPr="00E92062">
        <w:rPr>
          <w:rFonts w:ascii="Times New Roman" w:hAnsi="Times New Roman" w:cs="Times New Roman"/>
          <w:sz w:val="24"/>
          <w:szCs w:val="24"/>
        </w:rPr>
        <w:t xml:space="preserve">привлечение средств частных инвесторов </w:t>
      </w:r>
      <w:r w:rsidR="00CE4A86">
        <w:rPr>
          <w:rFonts w:ascii="Times New Roman" w:hAnsi="Times New Roman" w:cs="Times New Roman"/>
          <w:sz w:val="24"/>
          <w:szCs w:val="24"/>
        </w:rPr>
        <w:t xml:space="preserve">(как вариант) </w:t>
      </w:r>
      <w:r w:rsidRPr="00E92062">
        <w:rPr>
          <w:rFonts w:ascii="Times New Roman" w:hAnsi="Times New Roman" w:cs="Times New Roman"/>
          <w:sz w:val="24"/>
          <w:szCs w:val="24"/>
        </w:rPr>
        <w:t xml:space="preserve">в </w:t>
      </w:r>
      <w:r w:rsidR="00CE4A86">
        <w:rPr>
          <w:rFonts w:ascii="Times New Roman" w:hAnsi="Times New Roman" w:cs="Times New Roman"/>
          <w:sz w:val="24"/>
          <w:szCs w:val="24"/>
        </w:rPr>
        <w:t>форме</w:t>
      </w:r>
      <w:r w:rsidRPr="00E92062">
        <w:rPr>
          <w:rFonts w:ascii="Times New Roman" w:hAnsi="Times New Roman" w:cs="Times New Roman"/>
          <w:sz w:val="24"/>
          <w:szCs w:val="24"/>
        </w:rPr>
        <w:t xml:space="preserve"> возврата вложенных средств через механизм инвестиционного проекта</w:t>
      </w:r>
      <w:r w:rsidR="00265363">
        <w:rPr>
          <w:rFonts w:ascii="Times New Roman" w:hAnsi="Times New Roman" w:cs="Times New Roman"/>
          <w:sz w:val="24"/>
          <w:szCs w:val="24"/>
        </w:rPr>
        <w:t xml:space="preserve"> маловероятн</w:t>
      </w:r>
      <w:r w:rsidR="001B23E7">
        <w:rPr>
          <w:rFonts w:ascii="Times New Roman" w:hAnsi="Times New Roman" w:cs="Times New Roman"/>
          <w:sz w:val="24"/>
          <w:szCs w:val="24"/>
        </w:rPr>
        <w:t>о.</w:t>
      </w:r>
      <w:r w:rsidRPr="00E92062">
        <w:rPr>
          <w:rFonts w:ascii="Times New Roman" w:hAnsi="Times New Roman" w:cs="Times New Roman"/>
          <w:sz w:val="24"/>
          <w:szCs w:val="24"/>
        </w:rPr>
        <w:t xml:space="preserve"> </w:t>
      </w:r>
      <w:r w:rsidR="001B23E7">
        <w:rPr>
          <w:rFonts w:ascii="Times New Roman" w:hAnsi="Times New Roman" w:cs="Times New Roman"/>
          <w:sz w:val="24"/>
          <w:szCs w:val="24"/>
        </w:rPr>
        <w:t>Необходимо выделение</w:t>
      </w:r>
      <w:r w:rsidRPr="00E92062">
        <w:rPr>
          <w:rFonts w:ascii="Times New Roman" w:hAnsi="Times New Roman" w:cs="Times New Roman"/>
          <w:sz w:val="24"/>
          <w:szCs w:val="24"/>
        </w:rPr>
        <w:t xml:space="preserve"> средств областного и федерального бюджетов. </w:t>
      </w:r>
    </w:p>
    <w:p w:rsidR="00E92062" w:rsidRPr="00E92062" w:rsidRDefault="00E92062" w:rsidP="00E9206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>Другим обязательным условием инвесторов является закрепление в собственность построенных или реконструированных объектов. В отношении муниципальных объектов коммунальной теплоэнергетики федеральным законодательством наложен запрет на их приватизацию. Однако</w:t>
      </w:r>
      <w:proofErr w:type="gramStart"/>
      <w:r w:rsidRPr="00E9206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92062">
        <w:rPr>
          <w:rFonts w:ascii="Times New Roman" w:hAnsi="Times New Roman" w:cs="Times New Roman"/>
          <w:sz w:val="24"/>
          <w:szCs w:val="24"/>
        </w:rPr>
        <w:t xml:space="preserve"> администрация муниципального образования может решить вопрос о закреплении реконструированных объектов в собственность инвестора путем списания отработавшего свой ресурс оборудования котельных, перевода здания котельной в разряд непроизводственных объектов и продаже его инвестору по договору инвестирования. При этом тепловые сети от котельных остаются в собственности муниципалитета, передаются эксплуатирующей организации инвестора в долгосрочную аренду и являются одним из гарантов исполнения инвестором своих обязательств. В дальнейшем по мере реконструкции тепловых сетей они по участкам будут списываться, как отработавшие свой ресурс, а инвестор на их место будет прокладывать новые участки с использованием современных </w:t>
      </w:r>
      <w:proofErr w:type="spellStart"/>
      <w:r w:rsidRPr="00E92062">
        <w:rPr>
          <w:rFonts w:ascii="Times New Roman" w:hAnsi="Times New Roman" w:cs="Times New Roman"/>
          <w:sz w:val="24"/>
          <w:szCs w:val="24"/>
        </w:rPr>
        <w:t>энергоэффективных</w:t>
      </w:r>
      <w:proofErr w:type="spellEnd"/>
      <w:r w:rsidRPr="00E92062">
        <w:rPr>
          <w:rFonts w:ascii="Times New Roman" w:hAnsi="Times New Roman" w:cs="Times New Roman"/>
          <w:sz w:val="24"/>
          <w:szCs w:val="24"/>
        </w:rPr>
        <w:t xml:space="preserve"> технологий. Муниципалитет, как </w:t>
      </w:r>
      <w:r w:rsidRPr="00E92062">
        <w:rPr>
          <w:rFonts w:ascii="Times New Roman" w:hAnsi="Times New Roman" w:cs="Times New Roman"/>
          <w:sz w:val="24"/>
          <w:szCs w:val="24"/>
        </w:rPr>
        <w:lastRenderedPageBreak/>
        <w:t xml:space="preserve">собственник тепловых сетей, обязан </w:t>
      </w:r>
      <w:proofErr w:type="spellStart"/>
      <w:r w:rsidRPr="00E92062">
        <w:rPr>
          <w:rFonts w:ascii="Times New Roman" w:hAnsi="Times New Roman" w:cs="Times New Roman"/>
          <w:sz w:val="24"/>
          <w:szCs w:val="24"/>
        </w:rPr>
        <w:t>софинансировать</w:t>
      </w:r>
      <w:proofErr w:type="spellEnd"/>
      <w:r w:rsidRPr="00E92062">
        <w:rPr>
          <w:rFonts w:ascii="Times New Roman" w:hAnsi="Times New Roman" w:cs="Times New Roman"/>
          <w:sz w:val="24"/>
          <w:szCs w:val="24"/>
        </w:rPr>
        <w:t xml:space="preserve"> работы по их реконструкции и замене отдельных участков, или компенсировать эксплуатирующей организации затраты по проведению этих работ за счет части арендной платы. </w:t>
      </w:r>
    </w:p>
    <w:p w:rsidR="001B23E7" w:rsidRDefault="00E92062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92062">
        <w:rPr>
          <w:rFonts w:ascii="Times New Roman" w:hAnsi="Times New Roman" w:cs="Times New Roman"/>
          <w:sz w:val="24"/>
          <w:szCs w:val="24"/>
        </w:rPr>
        <w:t xml:space="preserve">Одним из главных элементов в привлечении инвесторов и разработке инвестиционных проектов является определение тем и объектов инвестирования на основе тщательного анализа состояния систем теплоснабжения, принятие оптимальных технических решений, подготовка технико-экономических обоснований и технических заданий на проектирование. Все эти работы должны проводиться в короткие сроки и на высоком профессиональном уровне, т.е. для проведения работ по подготовке </w:t>
      </w:r>
      <w:proofErr w:type="spellStart"/>
      <w:r w:rsidRPr="00E92062">
        <w:rPr>
          <w:rFonts w:ascii="Times New Roman" w:hAnsi="Times New Roman" w:cs="Times New Roman"/>
          <w:sz w:val="24"/>
          <w:szCs w:val="24"/>
        </w:rPr>
        <w:t>инвестпроектов</w:t>
      </w:r>
      <w:proofErr w:type="spellEnd"/>
      <w:r w:rsidRPr="00E92062">
        <w:rPr>
          <w:rFonts w:ascii="Times New Roman" w:hAnsi="Times New Roman" w:cs="Times New Roman"/>
          <w:sz w:val="24"/>
          <w:szCs w:val="24"/>
        </w:rPr>
        <w:t xml:space="preserve"> должна быть привлечена </w:t>
      </w:r>
      <w:proofErr w:type="spellStart"/>
      <w:r w:rsidRPr="00E92062">
        <w:rPr>
          <w:rFonts w:ascii="Times New Roman" w:hAnsi="Times New Roman" w:cs="Times New Roman"/>
          <w:sz w:val="24"/>
          <w:szCs w:val="24"/>
        </w:rPr>
        <w:t>энерго</w:t>
      </w:r>
      <w:proofErr w:type="spellEnd"/>
      <w:r w:rsidRPr="00E92062">
        <w:rPr>
          <w:rFonts w:ascii="Times New Roman" w:hAnsi="Times New Roman" w:cs="Times New Roman"/>
          <w:sz w:val="24"/>
          <w:szCs w:val="24"/>
        </w:rPr>
        <w:t>-инжиниринговая компания – оператор проекта.</w:t>
      </w:r>
      <w:bookmarkStart w:id="17" w:name="_Toc359167007"/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b/>
          <w:caps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8. </w:t>
      </w:r>
      <w:r w:rsidRPr="001B23E7">
        <w:rPr>
          <w:rFonts w:ascii="Times New Roman" w:hAnsi="Times New Roman" w:cs="Times New Roman"/>
          <w:b/>
          <w:caps/>
          <w:sz w:val="24"/>
        </w:rPr>
        <w:t>Решение об определении единой теплоснабжающей организации (организаций)</w:t>
      </w:r>
      <w:bookmarkEnd w:id="17"/>
      <w:r>
        <w:rPr>
          <w:rFonts w:ascii="Times New Roman" w:hAnsi="Times New Roman" w:cs="Times New Roman"/>
          <w:b/>
          <w:caps/>
          <w:sz w:val="24"/>
        </w:rPr>
        <w:t>.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В соответствии со ст. 2 п. 28 Федерального закона №190 «О теплоснабжении»: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Правительством Российской Федерации».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В соответствии со ст. 6 п. 6 Федерального закона №190 «О теплоснабжении»: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</w:t>
      </w:r>
      <w:r w:rsidRPr="001B23E7">
        <w:rPr>
          <w:rFonts w:ascii="Times New Roman" w:hAnsi="Times New Roman" w:cs="Times New Roman"/>
          <w:sz w:val="24"/>
          <w:szCs w:val="24"/>
        </w:rPr>
        <w:lastRenderedPageBreak/>
        <w:t xml:space="preserve">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ст. 4 п. 1 Федерального закона №190 «О теплоснабжении»: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Критерии и порядок определения единой теплоснабжающей организации: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>2.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 В случае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разместить сведения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о принятых заявках на сайте поселения, городского округа.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>4. В случае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подана одна заявка от лица, владеющего на праве собственности или ином </w:t>
      </w:r>
      <w:r w:rsidRPr="001B23E7">
        <w:rPr>
          <w:rFonts w:ascii="Times New Roman" w:hAnsi="Times New Roman" w:cs="Times New Roman"/>
          <w:sz w:val="24"/>
          <w:szCs w:val="24"/>
        </w:rPr>
        <w:lastRenderedPageBreak/>
        <w:t>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5. Критериями определения единой теплоснабжающей организации являются: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23E7">
        <w:rPr>
          <w:rFonts w:ascii="Times New Roman" w:hAnsi="Times New Roman" w:cs="Times New Roman"/>
          <w:sz w:val="24"/>
          <w:szCs w:val="24"/>
        </w:rPr>
        <w:t xml:space="preserve"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 </w:t>
      </w:r>
      <w:proofErr w:type="gramEnd"/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2) 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менее остаточной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7. 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</w:t>
      </w:r>
      <w:r w:rsidRPr="001B23E7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соответствующей зоне деятельности источниками тепловой энергии и (или) тепловыми сетями, и соответствующей критериям настоящих Правил.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8. Единая теплоснабжающая организация при осуществлении своей деятельности обязана: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а) заключать и надлежаще исполнять договоры теплоснабжения со всеми обратившимися к ней потребителями тепловой энергии в своей зоне деятельности;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>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в) надлежащим образом исполнять обязательства перед иными теплоснабжающими и </w:t>
      </w:r>
      <w:proofErr w:type="spellStart"/>
      <w:r w:rsidRPr="001B23E7">
        <w:rPr>
          <w:rFonts w:ascii="Times New Roman" w:hAnsi="Times New Roman" w:cs="Times New Roman"/>
          <w:sz w:val="24"/>
          <w:szCs w:val="24"/>
        </w:rPr>
        <w:t>теплосетевыми</w:t>
      </w:r>
      <w:proofErr w:type="spellEnd"/>
      <w:r w:rsidRPr="001B23E7">
        <w:rPr>
          <w:rFonts w:ascii="Times New Roman" w:hAnsi="Times New Roman" w:cs="Times New Roman"/>
          <w:sz w:val="24"/>
          <w:szCs w:val="24"/>
        </w:rPr>
        <w:t xml:space="preserve"> организациями в зоне своей деятельности;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г) осуществлять контроль режимов потребления тепловой энергии в зоне своей деятельности.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В настоящее время МП </w:t>
      </w:r>
      <w:r>
        <w:rPr>
          <w:rFonts w:ascii="Times New Roman" w:hAnsi="Times New Roman" w:cs="Times New Roman"/>
          <w:sz w:val="24"/>
          <w:szCs w:val="24"/>
        </w:rPr>
        <w:t xml:space="preserve">Псковского района </w:t>
      </w:r>
      <w:r w:rsidRPr="001B23E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Коммунальные услуги</w:t>
      </w:r>
      <w:r w:rsidRPr="001B23E7">
        <w:rPr>
          <w:rFonts w:ascii="Times New Roman" w:hAnsi="Times New Roman" w:cs="Times New Roman"/>
          <w:sz w:val="24"/>
          <w:szCs w:val="24"/>
        </w:rPr>
        <w:t xml:space="preserve">» отвечает требованиям критериев по определению единой теплоснабжающей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1B23E7">
        <w:rPr>
          <w:rFonts w:ascii="Times New Roman" w:hAnsi="Times New Roman" w:cs="Times New Roman"/>
          <w:sz w:val="24"/>
          <w:szCs w:val="24"/>
        </w:rPr>
        <w:t>зоне централизованного теплоснабжения МО «</w:t>
      </w:r>
      <w:proofErr w:type="spellStart"/>
      <w:r w:rsidR="00285B22">
        <w:rPr>
          <w:rFonts w:ascii="Times New Roman" w:hAnsi="Times New Roman" w:cs="Times New Roman"/>
          <w:sz w:val="24"/>
          <w:szCs w:val="24"/>
        </w:rPr>
        <w:t>Краснопрудская</w:t>
      </w:r>
      <w:proofErr w:type="spellEnd"/>
      <w:r w:rsidR="00285B22">
        <w:rPr>
          <w:rFonts w:ascii="Times New Roman" w:hAnsi="Times New Roman" w:cs="Times New Roman"/>
          <w:sz w:val="24"/>
          <w:szCs w:val="24"/>
        </w:rPr>
        <w:t xml:space="preserve"> </w:t>
      </w:r>
      <w:r w:rsidRPr="001B23E7">
        <w:rPr>
          <w:rFonts w:ascii="Times New Roman" w:hAnsi="Times New Roman" w:cs="Times New Roman"/>
          <w:sz w:val="24"/>
          <w:szCs w:val="24"/>
        </w:rPr>
        <w:t>волость»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23E7" w:rsidRPr="001B23E7" w:rsidRDefault="001B23E7" w:rsidP="001B23E7">
      <w:pPr>
        <w:keepNext/>
        <w:tabs>
          <w:tab w:val="num" w:pos="1080"/>
        </w:tabs>
        <w:autoSpaceDE/>
        <w:autoSpaceDN/>
        <w:adjustRightInd/>
        <w:spacing w:line="360" w:lineRule="auto"/>
        <w:ind w:firstLine="720"/>
        <w:jc w:val="both"/>
        <w:outlineLvl w:val="0"/>
        <w:rPr>
          <w:rFonts w:ascii="Times New Roman" w:hAnsi="Times New Roman" w:cs="Times New Roman"/>
          <w:b/>
          <w:caps/>
          <w:sz w:val="26"/>
          <w:szCs w:val="26"/>
        </w:rPr>
      </w:pPr>
      <w:bookmarkStart w:id="18" w:name="_Toc359167008"/>
      <w:r>
        <w:rPr>
          <w:rFonts w:ascii="Times New Roman" w:hAnsi="Times New Roman" w:cs="Times New Roman"/>
          <w:b/>
          <w:caps/>
          <w:sz w:val="24"/>
        </w:rPr>
        <w:t xml:space="preserve">раздел 9. </w:t>
      </w:r>
      <w:r w:rsidRPr="001B23E7">
        <w:rPr>
          <w:rFonts w:ascii="Times New Roman" w:hAnsi="Times New Roman" w:cs="Times New Roman"/>
          <w:b/>
          <w:caps/>
          <w:sz w:val="24"/>
        </w:rPr>
        <w:t>Решения по бесхозяйным тепловым сетям.</w:t>
      </w:r>
      <w:bookmarkEnd w:id="18"/>
      <w:r w:rsidRPr="001B23E7">
        <w:rPr>
          <w:rFonts w:ascii="Times New Roman" w:hAnsi="Times New Roman" w:cs="Times New Roman"/>
          <w:b/>
          <w:caps/>
          <w:sz w:val="24"/>
        </w:rPr>
        <w:t xml:space="preserve"> </w:t>
      </w:r>
    </w:p>
    <w:p w:rsidR="001B23E7" w:rsidRP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На момент разработки настоящей схемы теплоснабжения в границах муниципального образования </w:t>
      </w:r>
      <w:proofErr w:type="spellStart"/>
      <w:r w:rsidR="00424ABF">
        <w:rPr>
          <w:rFonts w:ascii="Times New Roman" w:hAnsi="Times New Roman" w:cs="Times New Roman"/>
          <w:sz w:val="24"/>
          <w:szCs w:val="24"/>
        </w:rPr>
        <w:t>Краснопрудская</w:t>
      </w:r>
      <w:proofErr w:type="spellEnd"/>
      <w:r w:rsidR="00424ABF">
        <w:rPr>
          <w:rFonts w:ascii="Times New Roman" w:hAnsi="Times New Roman" w:cs="Times New Roman"/>
          <w:sz w:val="24"/>
          <w:szCs w:val="24"/>
        </w:rPr>
        <w:t xml:space="preserve"> </w:t>
      </w:r>
      <w:r w:rsidRPr="001B23E7">
        <w:rPr>
          <w:rFonts w:ascii="Times New Roman" w:hAnsi="Times New Roman" w:cs="Times New Roman"/>
          <w:sz w:val="24"/>
          <w:szCs w:val="24"/>
        </w:rPr>
        <w:t>волость не выявлено участков бесхозяйных тепловых сетей. В случае обнаружения таковых в последующем, необходимо руководствоваться</w:t>
      </w:r>
      <w:r>
        <w:rPr>
          <w:rFonts w:ascii="Times New Roman" w:hAnsi="Times New Roman" w:cs="Times New Roman"/>
          <w:sz w:val="24"/>
          <w:szCs w:val="24"/>
        </w:rPr>
        <w:t xml:space="preserve"> положениями </w:t>
      </w:r>
      <w:r w:rsidRPr="001B23E7">
        <w:rPr>
          <w:rFonts w:ascii="Times New Roman" w:hAnsi="Times New Roman" w:cs="Times New Roman"/>
          <w:sz w:val="24"/>
          <w:szCs w:val="24"/>
        </w:rPr>
        <w:t xml:space="preserve"> Федерального закона от 27 июля 2010 года № 190-ФЗ </w:t>
      </w:r>
      <w:r>
        <w:rPr>
          <w:rFonts w:ascii="Times New Roman" w:hAnsi="Times New Roman" w:cs="Times New Roman"/>
          <w:sz w:val="24"/>
          <w:szCs w:val="24"/>
        </w:rPr>
        <w:t>(с</w:t>
      </w:r>
      <w:r w:rsidRPr="001B23E7">
        <w:rPr>
          <w:rFonts w:ascii="Times New Roman" w:hAnsi="Times New Roman" w:cs="Times New Roman"/>
          <w:sz w:val="24"/>
          <w:szCs w:val="24"/>
        </w:rPr>
        <w:t>тать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B23E7">
        <w:rPr>
          <w:rFonts w:ascii="Times New Roman" w:hAnsi="Times New Roman" w:cs="Times New Roman"/>
          <w:sz w:val="24"/>
          <w:szCs w:val="24"/>
        </w:rPr>
        <w:t xml:space="preserve"> 15, пункт 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23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23E7" w:rsidRDefault="001B23E7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B23E7">
        <w:rPr>
          <w:rFonts w:ascii="Times New Roman" w:hAnsi="Times New Roman" w:cs="Times New Roman"/>
          <w:sz w:val="24"/>
          <w:szCs w:val="24"/>
        </w:rPr>
        <w:t xml:space="preserve">Статья 15, пункт 6. Федерального закона от 27 июля 2010 года № 190-ФЗ: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 xml:space="preserve"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1B23E7">
        <w:rPr>
          <w:rFonts w:ascii="Times New Roman" w:hAnsi="Times New Roman" w:cs="Times New Roman"/>
          <w:sz w:val="24"/>
          <w:szCs w:val="24"/>
        </w:rPr>
        <w:t>теплосетевую</w:t>
      </w:r>
      <w:proofErr w:type="spellEnd"/>
      <w:r w:rsidRPr="001B23E7">
        <w:rPr>
          <w:rFonts w:ascii="Times New Roman" w:hAnsi="Times New Roman" w:cs="Times New Roman"/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указанные бесхозяйные тепловые сети и </w:t>
      </w:r>
      <w:proofErr w:type="gramStart"/>
      <w:r w:rsidRPr="001B23E7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1B23E7">
        <w:rPr>
          <w:rFonts w:ascii="Times New Roman" w:hAnsi="Times New Roman" w:cs="Times New Roman"/>
          <w:sz w:val="24"/>
          <w:szCs w:val="24"/>
        </w:rPr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A014FF" w:rsidRDefault="00A014F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014FF" w:rsidRPr="00A014FF" w:rsidRDefault="00A014FF" w:rsidP="001B23E7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14FF">
        <w:rPr>
          <w:rFonts w:ascii="Times New Roman" w:hAnsi="Times New Roman" w:cs="Times New Roman"/>
          <w:b/>
          <w:sz w:val="24"/>
          <w:szCs w:val="24"/>
        </w:rPr>
        <w:lastRenderedPageBreak/>
        <w:t>РАЗДЕЛ 10. СВЕДЕНИЯ О МЕРОПРИЯТИЯХ ПО УСТАНОВКЕ (ПРИОБРЕТЕНИЮ) РЕЗЕРВНОГО ОБОРУДОВАНИЯ.</w:t>
      </w:r>
    </w:p>
    <w:p w:rsidR="00A014FF" w:rsidRPr="001B23E7" w:rsidRDefault="00A014FF" w:rsidP="001B23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оценки надежности теплоснабжения, выявлено отсутствие необходимости установки (приобретения)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поселений. </w:t>
      </w:r>
      <w:bookmarkStart w:id="19" w:name="_GoBack"/>
      <w:bookmarkEnd w:id="19"/>
    </w:p>
    <w:sectPr w:rsidR="00A014FF" w:rsidRPr="001B2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27A" w:rsidRDefault="00B2527A" w:rsidP="00227E55">
      <w:r>
        <w:separator/>
      </w:r>
    </w:p>
  </w:endnote>
  <w:endnote w:type="continuationSeparator" w:id="0">
    <w:p w:rsidR="00B2527A" w:rsidRDefault="00B2527A" w:rsidP="00227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27A" w:rsidRDefault="00B2527A" w:rsidP="00227E55">
      <w:r>
        <w:separator/>
      </w:r>
    </w:p>
  </w:footnote>
  <w:footnote w:type="continuationSeparator" w:id="0">
    <w:p w:rsidR="00B2527A" w:rsidRDefault="00B2527A" w:rsidP="00227E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95869"/>
    <w:multiLevelType w:val="hybridMultilevel"/>
    <w:tmpl w:val="DF9294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2042559"/>
    <w:multiLevelType w:val="hybridMultilevel"/>
    <w:tmpl w:val="F09C2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B00"/>
    <w:rsid w:val="00004673"/>
    <w:rsid w:val="00015C25"/>
    <w:rsid w:val="000E671E"/>
    <w:rsid w:val="000E6F8B"/>
    <w:rsid w:val="00121448"/>
    <w:rsid w:val="001571EE"/>
    <w:rsid w:val="001B23E7"/>
    <w:rsid w:val="00201CE1"/>
    <w:rsid w:val="00227E55"/>
    <w:rsid w:val="00265363"/>
    <w:rsid w:val="00285B22"/>
    <w:rsid w:val="002A7DF4"/>
    <w:rsid w:val="002C04E7"/>
    <w:rsid w:val="003079D4"/>
    <w:rsid w:val="003C5C79"/>
    <w:rsid w:val="00407445"/>
    <w:rsid w:val="00424ABF"/>
    <w:rsid w:val="004315EF"/>
    <w:rsid w:val="00447F00"/>
    <w:rsid w:val="00453E68"/>
    <w:rsid w:val="00460830"/>
    <w:rsid w:val="00467DC9"/>
    <w:rsid w:val="00475BF3"/>
    <w:rsid w:val="0048760D"/>
    <w:rsid w:val="00556DA2"/>
    <w:rsid w:val="006E30EE"/>
    <w:rsid w:val="00793A61"/>
    <w:rsid w:val="007964B5"/>
    <w:rsid w:val="007A25F7"/>
    <w:rsid w:val="007B2F98"/>
    <w:rsid w:val="00800300"/>
    <w:rsid w:val="008C4636"/>
    <w:rsid w:val="008C606B"/>
    <w:rsid w:val="008F106D"/>
    <w:rsid w:val="00952A38"/>
    <w:rsid w:val="00957A4D"/>
    <w:rsid w:val="009805EF"/>
    <w:rsid w:val="00980F8A"/>
    <w:rsid w:val="00983E23"/>
    <w:rsid w:val="009C350E"/>
    <w:rsid w:val="00A014FF"/>
    <w:rsid w:val="00A05FB9"/>
    <w:rsid w:val="00A54340"/>
    <w:rsid w:val="00A6233B"/>
    <w:rsid w:val="00B10FEC"/>
    <w:rsid w:val="00B2527A"/>
    <w:rsid w:val="00B71F46"/>
    <w:rsid w:val="00B72856"/>
    <w:rsid w:val="00B95466"/>
    <w:rsid w:val="00BC2B00"/>
    <w:rsid w:val="00BC7983"/>
    <w:rsid w:val="00C50F7C"/>
    <w:rsid w:val="00CE4A86"/>
    <w:rsid w:val="00CF241A"/>
    <w:rsid w:val="00D057D0"/>
    <w:rsid w:val="00D527E6"/>
    <w:rsid w:val="00D839FD"/>
    <w:rsid w:val="00DE24C6"/>
    <w:rsid w:val="00E22F31"/>
    <w:rsid w:val="00E35905"/>
    <w:rsid w:val="00E82C8E"/>
    <w:rsid w:val="00E92062"/>
    <w:rsid w:val="00E92F5A"/>
    <w:rsid w:val="00EC56E7"/>
    <w:rsid w:val="00ED1BC1"/>
    <w:rsid w:val="00F167C6"/>
    <w:rsid w:val="00F2240D"/>
    <w:rsid w:val="00F5569C"/>
    <w:rsid w:val="00FC1DB3"/>
    <w:rsid w:val="00FE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5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5E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0467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E671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27E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27E55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227E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27E5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Основной текст_"/>
    <w:basedOn w:val="a0"/>
    <w:link w:val="4"/>
    <w:rsid w:val="00E22F31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b"/>
    <w:rsid w:val="00E22F31"/>
    <w:pPr>
      <w:shd w:val="clear" w:color="auto" w:fill="FFFFFF"/>
      <w:autoSpaceDE/>
      <w:autoSpaceDN/>
      <w:adjustRightInd/>
      <w:spacing w:line="322" w:lineRule="exact"/>
    </w:pPr>
    <w:rPr>
      <w:rFonts w:ascii="Times New Roman" w:hAnsi="Times New Roman" w:cs="Times New Roman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5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5E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0467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E671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27E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27E55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227E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27E5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Основной текст_"/>
    <w:basedOn w:val="a0"/>
    <w:link w:val="4"/>
    <w:rsid w:val="00E22F31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b"/>
    <w:rsid w:val="00E22F31"/>
    <w:pPr>
      <w:shd w:val="clear" w:color="auto" w:fill="FFFFFF"/>
      <w:autoSpaceDE/>
      <w:autoSpaceDN/>
      <w:adjustRightInd/>
      <w:spacing w:line="322" w:lineRule="exact"/>
    </w:pPr>
    <w:rPr>
      <w:rFonts w:ascii="Times New Roman" w:hAnsi="Times New Roman" w:cs="Times New Roman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4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D%D0%B0%D1%81%D0%B5%D0%BB%D1%91%D0%BD%D0%BD%D1%8B%D0%B9_%D0%BF%D1%83%D0%BD%D0%BA%D1%82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AF0A1-507C-4FCA-B5DD-47BCBB2C2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4676</Words>
  <Characters>26656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User116</dc:creator>
  <cp:lastModifiedBy>User5</cp:lastModifiedBy>
  <cp:revision>2</cp:revision>
  <cp:lastPrinted>2020-06-26T12:35:00Z</cp:lastPrinted>
  <dcterms:created xsi:type="dcterms:W3CDTF">2023-10-13T08:21:00Z</dcterms:created>
  <dcterms:modified xsi:type="dcterms:W3CDTF">2023-10-13T08:21:00Z</dcterms:modified>
</cp:coreProperties>
</file>