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5EF" w:rsidRDefault="004315EF" w:rsidP="004315EF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B12B85" w:rsidRDefault="00B12B85" w:rsidP="00B12B85">
      <w:pPr>
        <w:pStyle w:val="4"/>
        <w:shd w:val="clear" w:color="auto" w:fill="auto"/>
        <w:jc w:val="right"/>
      </w:pPr>
      <w:r>
        <w:t>УТВЕРЖДАЮ:</w:t>
      </w:r>
    </w:p>
    <w:p w:rsidR="00B12B85" w:rsidRDefault="00B12B85" w:rsidP="00B12B85">
      <w:pPr>
        <w:pStyle w:val="4"/>
        <w:shd w:val="clear" w:color="auto" w:fill="auto"/>
        <w:jc w:val="right"/>
      </w:pPr>
      <w:r>
        <w:t>Глава Псковского района</w:t>
      </w:r>
    </w:p>
    <w:p w:rsidR="00B12B85" w:rsidRDefault="00B12B85" w:rsidP="00B12B85">
      <w:pPr>
        <w:pStyle w:val="4"/>
        <w:shd w:val="clear" w:color="auto" w:fill="auto"/>
        <w:jc w:val="right"/>
      </w:pPr>
      <w:r>
        <w:t>Псковской области</w:t>
      </w:r>
    </w:p>
    <w:p w:rsidR="00B12B85" w:rsidRDefault="00B12B85" w:rsidP="00B12B85">
      <w:pPr>
        <w:pStyle w:val="4"/>
        <w:shd w:val="clear" w:color="auto" w:fill="auto"/>
        <w:tabs>
          <w:tab w:val="left" w:leader="underscore" w:pos="6416"/>
          <w:tab w:val="right" w:pos="8418"/>
          <w:tab w:val="right" w:pos="9416"/>
        </w:tabs>
        <w:spacing w:line="250" w:lineRule="exact"/>
        <w:jc w:val="right"/>
      </w:pPr>
      <w:r>
        <w:t>Н.А. Федорова</w:t>
      </w:r>
    </w:p>
    <w:p w:rsidR="004315EF" w:rsidRDefault="004315EF" w:rsidP="004315EF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4315EF" w:rsidRDefault="004315EF" w:rsidP="004315EF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4315EF" w:rsidRDefault="004315EF" w:rsidP="004315EF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4315EF" w:rsidRDefault="00B12B85" w:rsidP="004315EF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inline distT="0" distB="0" distL="0" distR="0" wp14:anchorId="0F4BAF08">
            <wp:extent cx="810895" cy="91440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15EF" w:rsidRDefault="004315EF" w:rsidP="004315EF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4315EF" w:rsidRDefault="004315EF" w:rsidP="004315EF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4315EF" w:rsidRDefault="004315EF" w:rsidP="004315EF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4315EF" w:rsidRDefault="004315EF" w:rsidP="004315EF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4315EF" w:rsidRPr="000F2584" w:rsidRDefault="004315EF" w:rsidP="004315EF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С</w:t>
      </w:r>
      <w:r w:rsidRPr="009E4B91">
        <w:rPr>
          <w:rFonts w:ascii="Times New Roman" w:hAnsi="Times New Roman" w:cs="Times New Roman"/>
          <w:b/>
          <w:i/>
          <w:sz w:val="32"/>
          <w:szCs w:val="32"/>
        </w:rPr>
        <w:t>хем</w:t>
      </w:r>
      <w:r>
        <w:rPr>
          <w:rFonts w:ascii="Times New Roman" w:hAnsi="Times New Roman" w:cs="Times New Roman"/>
          <w:b/>
          <w:i/>
          <w:sz w:val="32"/>
          <w:szCs w:val="32"/>
        </w:rPr>
        <w:t>а</w:t>
      </w:r>
      <w:r w:rsidRPr="009E4B91">
        <w:rPr>
          <w:rFonts w:ascii="Times New Roman" w:hAnsi="Times New Roman" w:cs="Times New Roman"/>
          <w:b/>
          <w:i/>
          <w:sz w:val="32"/>
          <w:szCs w:val="32"/>
        </w:rPr>
        <w:t xml:space="preserve"> теплоснабжения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9E4B91">
        <w:rPr>
          <w:rFonts w:ascii="Times New Roman" w:hAnsi="Times New Roman" w:cs="Times New Roman"/>
          <w:b/>
          <w:i/>
          <w:sz w:val="32"/>
          <w:szCs w:val="32"/>
        </w:rPr>
        <w:t>муниципального образования</w:t>
      </w:r>
    </w:p>
    <w:p w:rsidR="004315EF" w:rsidRPr="000F2584" w:rsidRDefault="00E157EF" w:rsidP="004315EF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i/>
          <w:sz w:val="32"/>
          <w:szCs w:val="32"/>
        </w:rPr>
        <w:t>Торошинск</w:t>
      </w:r>
      <w:r w:rsidR="004315EF">
        <w:rPr>
          <w:rFonts w:ascii="Times New Roman" w:hAnsi="Times New Roman" w:cs="Times New Roman"/>
          <w:b/>
          <w:i/>
          <w:sz w:val="32"/>
          <w:szCs w:val="32"/>
        </w:rPr>
        <w:t>ая</w:t>
      </w:r>
      <w:proofErr w:type="spellEnd"/>
      <w:r w:rsidR="004315EF">
        <w:rPr>
          <w:rFonts w:ascii="Times New Roman" w:hAnsi="Times New Roman" w:cs="Times New Roman"/>
          <w:b/>
          <w:i/>
          <w:sz w:val="32"/>
          <w:szCs w:val="32"/>
        </w:rPr>
        <w:t xml:space="preserve"> волость</w:t>
      </w:r>
      <w:r w:rsidR="004315EF" w:rsidRPr="0075094A">
        <w:rPr>
          <w:rFonts w:ascii="Times New Roman" w:hAnsi="Times New Roman" w:cs="Times New Roman"/>
          <w:b/>
          <w:i/>
          <w:sz w:val="32"/>
          <w:szCs w:val="32"/>
        </w:rPr>
        <w:t xml:space="preserve"> до 202</w:t>
      </w:r>
      <w:r w:rsidR="007964B5">
        <w:rPr>
          <w:rFonts w:ascii="Times New Roman" w:hAnsi="Times New Roman" w:cs="Times New Roman"/>
          <w:b/>
          <w:i/>
          <w:sz w:val="32"/>
          <w:szCs w:val="32"/>
        </w:rPr>
        <w:t>5</w:t>
      </w:r>
      <w:r w:rsidR="004315EF" w:rsidRPr="0075094A">
        <w:rPr>
          <w:rFonts w:ascii="Times New Roman" w:hAnsi="Times New Roman" w:cs="Times New Roman"/>
          <w:b/>
          <w:i/>
          <w:sz w:val="32"/>
          <w:szCs w:val="32"/>
        </w:rPr>
        <w:t xml:space="preserve"> г.</w:t>
      </w:r>
    </w:p>
    <w:p w:rsidR="000E6F8B" w:rsidRDefault="000E6F8B"/>
    <w:p w:rsidR="004315EF" w:rsidRDefault="004315EF"/>
    <w:p w:rsidR="004315EF" w:rsidRDefault="004315EF"/>
    <w:p w:rsidR="004315EF" w:rsidRDefault="004315EF"/>
    <w:p w:rsidR="004315EF" w:rsidRDefault="004315EF"/>
    <w:p w:rsidR="004315EF" w:rsidRDefault="004315EF"/>
    <w:p w:rsidR="004315EF" w:rsidRDefault="004315EF"/>
    <w:p w:rsidR="004315EF" w:rsidRDefault="004315EF"/>
    <w:p w:rsidR="004315EF" w:rsidRDefault="004315EF"/>
    <w:p w:rsidR="004315EF" w:rsidRDefault="004315EF"/>
    <w:p w:rsidR="00B12B85" w:rsidRDefault="00B12B85" w:rsidP="00B12B85">
      <w:pPr>
        <w:pStyle w:val="4"/>
        <w:shd w:val="clear" w:color="auto" w:fill="auto"/>
        <w:spacing w:line="326" w:lineRule="exact"/>
      </w:pPr>
      <w:r>
        <w:t>РАЗРАБОТЧИК: Администрация</w:t>
      </w:r>
    </w:p>
    <w:p w:rsidR="00B12B85" w:rsidRDefault="00B12B85" w:rsidP="00B12B85">
      <w:pPr>
        <w:pStyle w:val="4"/>
        <w:shd w:val="clear" w:color="auto" w:fill="auto"/>
        <w:spacing w:line="326" w:lineRule="exact"/>
      </w:pPr>
      <w:r>
        <w:t>Псковского района Псковской области</w:t>
      </w:r>
    </w:p>
    <w:p w:rsidR="004315EF" w:rsidRDefault="004315EF"/>
    <w:p w:rsidR="004315EF" w:rsidRDefault="004315EF"/>
    <w:p w:rsidR="004315EF" w:rsidRDefault="004315EF"/>
    <w:p w:rsidR="004315EF" w:rsidRDefault="004315EF"/>
    <w:p w:rsidR="004315EF" w:rsidRDefault="004315EF">
      <w:pPr>
        <w:rPr>
          <w:sz w:val="28"/>
          <w:szCs w:val="28"/>
        </w:rPr>
      </w:pPr>
    </w:p>
    <w:p w:rsidR="004315EF" w:rsidRDefault="004315EF">
      <w:pPr>
        <w:rPr>
          <w:sz w:val="28"/>
          <w:szCs w:val="28"/>
        </w:rPr>
      </w:pPr>
    </w:p>
    <w:p w:rsidR="004315EF" w:rsidRDefault="004315EF">
      <w:pPr>
        <w:rPr>
          <w:sz w:val="28"/>
          <w:szCs w:val="28"/>
        </w:rPr>
      </w:pPr>
    </w:p>
    <w:p w:rsidR="004315EF" w:rsidRDefault="004315EF">
      <w:pPr>
        <w:rPr>
          <w:sz w:val="28"/>
          <w:szCs w:val="28"/>
        </w:rPr>
      </w:pPr>
    </w:p>
    <w:p w:rsidR="004315EF" w:rsidRDefault="004315EF">
      <w:pPr>
        <w:rPr>
          <w:sz w:val="28"/>
          <w:szCs w:val="28"/>
        </w:rPr>
      </w:pPr>
    </w:p>
    <w:p w:rsidR="00B12B85" w:rsidRDefault="00B12B85">
      <w:pPr>
        <w:rPr>
          <w:sz w:val="28"/>
          <w:szCs w:val="28"/>
        </w:rPr>
      </w:pPr>
    </w:p>
    <w:p w:rsidR="004315EF" w:rsidRDefault="004315EF">
      <w:pPr>
        <w:rPr>
          <w:sz w:val="28"/>
          <w:szCs w:val="28"/>
        </w:rPr>
      </w:pPr>
    </w:p>
    <w:p w:rsidR="004315EF" w:rsidRDefault="004315EF" w:rsidP="004315EF">
      <w:pPr>
        <w:jc w:val="center"/>
        <w:rPr>
          <w:rFonts w:ascii="Times New Roman" w:hAnsi="Times New Roman" w:cs="Times New Roman"/>
          <w:sz w:val="28"/>
          <w:szCs w:val="28"/>
        </w:rPr>
      </w:pPr>
      <w:r w:rsidRPr="004315EF">
        <w:rPr>
          <w:rFonts w:ascii="Times New Roman" w:hAnsi="Times New Roman" w:cs="Times New Roman"/>
          <w:sz w:val="28"/>
          <w:szCs w:val="28"/>
        </w:rPr>
        <w:t>Псков, 2020 г.</w:t>
      </w:r>
    </w:p>
    <w:p w:rsidR="004315EF" w:rsidRPr="004315EF" w:rsidRDefault="004315EF" w:rsidP="004315EF">
      <w:pPr>
        <w:widowControl/>
        <w:autoSpaceDE/>
        <w:autoSpaceDN/>
        <w:adjustRightInd/>
        <w:spacing w:line="360" w:lineRule="auto"/>
        <w:jc w:val="center"/>
        <w:rPr>
          <w:rFonts w:ascii="Times New Roman" w:hAnsi="Times New Roman" w:cs="Times New Roman"/>
          <w:sz w:val="24"/>
          <w:highlight w:val="yellow"/>
        </w:rPr>
      </w:pPr>
      <w:r w:rsidRPr="004315EF"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</w:p>
    <w:p w:rsidR="004315EF" w:rsidRPr="004315EF" w:rsidRDefault="004315EF" w:rsidP="004315EF">
      <w:pPr>
        <w:tabs>
          <w:tab w:val="left" w:pos="400"/>
          <w:tab w:val="right" w:leader="dot" w:pos="9608"/>
        </w:tabs>
        <w:spacing w:before="120" w:after="120"/>
        <w:rPr>
          <w:rFonts w:ascii="Times New Roman" w:hAnsi="Times New Roman" w:cs="Times New Roman"/>
          <w:b/>
          <w:bCs/>
          <w:caps/>
          <w:noProof/>
        </w:rPr>
      </w:pPr>
      <w:r w:rsidRPr="004315EF">
        <w:rPr>
          <w:rFonts w:ascii="Times New Roman" w:hAnsi="Times New Roman" w:cs="Times New Roman"/>
          <w:b/>
          <w:bCs/>
          <w:caps/>
          <w:sz w:val="24"/>
          <w:szCs w:val="24"/>
          <w:highlight w:val="yellow"/>
        </w:rPr>
        <w:t xml:space="preserve"> </w:t>
      </w:r>
      <w:r w:rsidRPr="004315EF">
        <w:rPr>
          <w:rFonts w:ascii="Times New Roman" w:hAnsi="Times New Roman" w:cs="Times New Roman"/>
          <w:b/>
          <w:bCs/>
          <w:caps/>
          <w:sz w:val="24"/>
          <w:szCs w:val="24"/>
          <w:highlight w:val="yellow"/>
        </w:rPr>
        <w:fldChar w:fldCharType="begin"/>
      </w:r>
      <w:r w:rsidRPr="004315EF">
        <w:rPr>
          <w:rFonts w:ascii="Times New Roman" w:hAnsi="Times New Roman" w:cs="Times New Roman"/>
          <w:b/>
          <w:bCs/>
          <w:caps/>
          <w:sz w:val="24"/>
          <w:szCs w:val="24"/>
          <w:highlight w:val="yellow"/>
        </w:rPr>
        <w:instrText xml:space="preserve"> TOC \o "1-2" \h \z \u </w:instrText>
      </w:r>
      <w:r w:rsidRPr="004315EF">
        <w:rPr>
          <w:rFonts w:ascii="Times New Roman" w:hAnsi="Times New Roman" w:cs="Times New Roman"/>
          <w:b/>
          <w:bCs/>
          <w:caps/>
          <w:sz w:val="24"/>
          <w:szCs w:val="24"/>
          <w:highlight w:val="yellow"/>
        </w:rPr>
        <w:fldChar w:fldCharType="separate"/>
      </w:r>
    </w:p>
    <w:p w:rsidR="004315EF" w:rsidRPr="004315EF" w:rsidRDefault="003256AF" w:rsidP="004315EF">
      <w:pPr>
        <w:tabs>
          <w:tab w:val="right" w:leader="dot" w:pos="9608"/>
        </w:tabs>
        <w:spacing w:before="120" w:after="120"/>
        <w:rPr>
          <w:rFonts w:ascii="Calibri" w:hAnsi="Calibri" w:cs="Times New Roman"/>
          <w:noProof/>
          <w:sz w:val="22"/>
          <w:szCs w:val="22"/>
        </w:rPr>
      </w:pPr>
      <w:hyperlink w:anchor="_Toc359166995" w:history="1">
        <w:r w:rsidR="004315EF" w:rsidRPr="004315EF">
          <w:rPr>
            <w:rFonts w:ascii="Times New Roman" w:hAnsi="Times New Roman" w:cs="Times New Roman"/>
            <w:b/>
            <w:bCs/>
            <w:caps/>
            <w:noProof/>
            <w:u w:val="single"/>
          </w:rPr>
          <w:t>Реферат</w: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tab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begin"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instrText xml:space="preserve"> PAGEREF _Toc359166995 \h </w:instrTex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separate"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t>3</w: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end"/>
        </w:r>
      </w:hyperlink>
    </w:p>
    <w:p w:rsidR="004315EF" w:rsidRPr="004315EF" w:rsidRDefault="003256AF" w:rsidP="004315EF">
      <w:pPr>
        <w:tabs>
          <w:tab w:val="right" w:leader="dot" w:pos="9608"/>
        </w:tabs>
        <w:spacing w:before="120" w:after="120"/>
        <w:rPr>
          <w:rFonts w:ascii="Calibri" w:hAnsi="Calibri" w:cs="Times New Roman"/>
          <w:noProof/>
          <w:sz w:val="22"/>
          <w:szCs w:val="22"/>
        </w:rPr>
      </w:pPr>
      <w:hyperlink w:anchor="_Toc359166996" w:history="1">
        <w:r w:rsidR="004315EF" w:rsidRPr="004315EF">
          <w:rPr>
            <w:rFonts w:ascii="Times New Roman" w:hAnsi="Times New Roman" w:cs="Times New Roman"/>
            <w:b/>
            <w:bCs/>
            <w:caps/>
            <w:noProof/>
            <w:u w:val="single"/>
          </w:rPr>
          <w:t>Введение</w: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tab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begin"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instrText xml:space="preserve"> PAGEREF _Toc359166996 \h </w:instrTex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separate"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t>4</w: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end"/>
        </w:r>
      </w:hyperlink>
    </w:p>
    <w:p w:rsidR="004315EF" w:rsidRPr="004315EF" w:rsidRDefault="003256AF" w:rsidP="004315EF">
      <w:pPr>
        <w:tabs>
          <w:tab w:val="right" w:leader="dot" w:pos="9608"/>
        </w:tabs>
        <w:spacing w:before="120" w:after="120"/>
        <w:rPr>
          <w:rFonts w:ascii="Calibri" w:hAnsi="Calibri" w:cs="Times New Roman"/>
          <w:noProof/>
          <w:sz w:val="22"/>
          <w:szCs w:val="22"/>
        </w:rPr>
      </w:pPr>
      <w:hyperlink w:anchor="_Toc359166997" w:history="1">
        <w:r w:rsidR="004315EF" w:rsidRPr="004315EF">
          <w:rPr>
            <w:rFonts w:ascii="Times New Roman" w:hAnsi="Times New Roman" w:cs="Times New Roman"/>
            <w:b/>
            <w:bCs/>
            <w:caps/>
            <w:noProof/>
            <w:u w:val="single"/>
          </w:rPr>
          <w:t>Краткая характеристика Новосельская волость</w: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tab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begin"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instrText xml:space="preserve"> PAGEREF _Toc359166997 \h </w:instrTex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separate"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t>6</w: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end"/>
        </w:r>
      </w:hyperlink>
    </w:p>
    <w:p w:rsidR="004315EF" w:rsidRPr="004315EF" w:rsidRDefault="003256AF" w:rsidP="004315EF">
      <w:pPr>
        <w:tabs>
          <w:tab w:val="left" w:pos="400"/>
          <w:tab w:val="right" w:leader="dot" w:pos="9608"/>
        </w:tabs>
        <w:spacing w:before="120" w:after="120"/>
        <w:rPr>
          <w:rFonts w:ascii="Calibri" w:hAnsi="Calibri" w:cs="Times New Roman"/>
          <w:noProof/>
          <w:sz w:val="22"/>
          <w:szCs w:val="22"/>
        </w:rPr>
      </w:pPr>
      <w:hyperlink w:anchor="_Toc359166998" w:history="1">
        <w:r w:rsidR="004315EF" w:rsidRPr="004315EF">
          <w:rPr>
            <w:rFonts w:ascii="Times New Roman" w:hAnsi="Times New Roman" w:cs="Times New Roman"/>
            <w:b/>
            <w:bCs/>
            <w:caps/>
            <w:noProof/>
            <w:u w:val="single"/>
          </w:rPr>
          <w:t>1</w:t>
        </w:r>
        <w:r w:rsidR="004315EF" w:rsidRPr="004315EF">
          <w:rPr>
            <w:rFonts w:ascii="Calibri" w:hAnsi="Calibri" w:cs="Times New Roman"/>
            <w:noProof/>
            <w:sz w:val="22"/>
            <w:szCs w:val="22"/>
          </w:rPr>
          <w:tab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u w:val="single"/>
          </w:rPr>
          <w:t>Показатели перспективного спроса на тепловую энергию (мощность) и теплоноситель в установленных границах территории поселения, городского округа</w: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tab/>
        </w:r>
      </w:hyperlink>
      <w:r w:rsidR="009805EF">
        <w:rPr>
          <w:rFonts w:ascii="Times New Roman" w:hAnsi="Times New Roman" w:cs="Times New Roman"/>
          <w:b/>
          <w:bCs/>
          <w:caps/>
          <w:noProof/>
        </w:rPr>
        <w:t>9</w:t>
      </w:r>
    </w:p>
    <w:p w:rsidR="004315EF" w:rsidRPr="004315EF" w:rsidRDefault="003256AF" w:rsidP="004315EF">
      <w:pPr>
        <w:tabs>
          <w:tab w:val="left" w:pos="400"/>
          <w:tab w:val="right" w:leader="dot" w:pos="9608"/>
        </w:tabs>
        <w:spacing w:before="120" w:after="120"/>
        <w:rPr>
          <w:rFonts w:ascii="Calibri" w:hAnsi="Calibri" w:cs="Times New Roman"/>
          <w:noProof/>
          <w:sz w:val="22"/>
          <w:szCs w:val="22"/>
        </w:rPr>
      </w:pPr>
      <w:hyperlink w:anchor="_Toc359166999" w:history="1">
        <w:r w:rsidR="004315EF" w:rsidRPr="004315EF">
          <w:rPr>
            <w:rFonts w:ascii="Times New Roman" w:hAnsi="Times New Roman" w:cs="Times New Roman"/>
            <w:b/>
            <w:bCs/>
            <w:caps/>
            <w:noProof/>
            <w:u w:val="single"/>
          </w:rPr>
          <w:t>2</w:t>
        </w:r>
        <w:r w:rsidR="004315EF" w:rsidRPr="004315EF">
          <w:rPr>
            <w:rFonts w:ascii="Calibri" w:hAnsi="Calibri" w:cs="Times New Roman"/>
            <w:noProof/>
            <w:sz w:val="22"/>
            <w:szCs w:val="22"/>
          </w:rPr>
          <w:tab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u w:val="single"/>
          </w:rPr>
          <w:t>Перспективные балансы тепловой мощности источников тепловой энергии и тепловой нагрузки потребителей</w: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tab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begin"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instrText xml:space="preserve"> PAGEREF _Toc359166999 \h </w:instrTex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separate"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t>13</w: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end"/>
        </w:r>
      </w:hyperlink>
    </w:p>
    <w:p w:rsidR="004315EF" w:rsidRPr="004315EF" w:rsidRDefault="003256AF" w:rsidP="004315EF">
      <w:pPr>
        <w:tabs>
          <w:tab w:val="left" w:pos="400"/>
          <w:tab w:val="right" w:leader="dot" w:pos="9608"/>
        </w:tabs>
        <w:spacing w:before="120" w:after="120"/>
        <w:rPr>
          <w:rFonts w:ascii="Calibri" w:hAnsi="Calibri" w:cs="Times New Roman"/>
          <w:noProof/>
          <w:sz w:val="22"/>
          <w:szCs w:val="22"/>
        </w:rPr>
      </w:pPr>
      <w:hyperlink w:anchor="_Toc359167000" w:history="1">
        <w:r w:rsidR="004315EF" w:rsidRPr="004315EF">
          <w:rPr>
            <w:rFonts w:ascii="Times New Roman" w:hAnsi="Times New Roman" w:cs="Times New Roman"/>
            <w:b/>
            <w:bCs/>
            <w:caps/>
            <w:noProof/>
            <w:u w:val="single"/>
          </w:rPr>
          <w:t>3</w:t>
        </w:r>
        <w:r w:rsidR="004315EF" w:rsidRPr="004315EF">
          <w:rPr>
            <w:rFonts w:ascii="Calibri" w:hAnsi="Calibri" w:cs="Times New Roman"/>
            <w:noProof/>
            <w:sz w:val="22"/>
            <w:szCs w:val="22"/>
          </w:rPr>
          <w:tab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u w:val="single"/>
          </w:rPr>
          <w:t>Перспективные балансы теплоносителя</w: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tab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begin"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instrText xml:space="preserve"> PAGEREF _Toc359167000 \h </w:instrTex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separate"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t>14</w: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end"/>
        </w:r>
      </w:hyperlink>
    </w:p>
    <w:p w:rsidR="004315EF" w:rsidRPr="004315EF" w:rsidRDefault="003256AF" w:rsidP="004315EF">
      <w:pPr>
        <w:tabs>
          <w:tab w:val="left" w:pos="400"/>
          <w:tab w:val="right" w:leader="dot" w:pos="9608"/>
        </w:tabs>
        <w:spacing w:before="120" w:after="120"/>
        <w:rPr>
          <w:rFonts w:ascii="Calibri" w:hAnsi="Calibri" w:cs="Times New Roman"/>
          <w:noProof/>
          <w:sz w:val="22"/>
          <w:szCs w:val="22"/>
        </w:rPr>
      </w:pPr>
      <w:hyperlink w:anchor="_Toc359167001" w:history="1">
        <w:r w:rsidR="004315EF" w:rsidRPr="004315EF">
          <w:rPr>
            <w:rFonts w:ascii="Times New Roman" w:hAnsi="Times New Roman" w:cs="Times New Roman"/>
            <w:b/>
            <w:bCs/>
            <w:caps/>
            <w:noProof/>
            <w:u w:val="single"/>
          </w:rPr>
          <w:t>4</w:t>
        </w:r>
        <w:r w:rsidR="004315EF" w:rsidRPr="004315EF">
          <w:rPr>
            <w:rFonts w:ascii="Calibri" w:hAnsi="Calibri" w:cs="Times New Roman"/>
            <w:noProof/>
            <w:sz w:val="22"/>
            <w:szCs w:val="22"/>
          </w:rPr>
          <w:tab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u w:val="single"/>
          </w:rPr>
          <w:t>Предложения по строительству, реконструкции и техническому перевооружению источников тепловой энергии</w: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tab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begin"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instrText xml:space="preserve"> PAGEREF _Toc359167001 \h </w:instrTex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separate"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t>15</w: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end"/>
        </w:r>
      </w:hyperlink>
    </w:p>
    <w:p w:rsidR="004315EF" w:rsidRPr="004315EF" w:rsidRDefault="003256AF" w:rsidP="004315EF">
      <w:pPr>
        <w:tabs>
          <w:tab w:val="left" w:pos="400"/>
          <w:tab w:val="right" w:leader="dot" w:pos="9608"/>
        </w:tabs>
        <w:spacing w:before="120" w:after="120"/>
        <w:rPr>
          <w:rFonts w:ascii="Calibri" w:hAnsi="Calibri" w:cs="Times New Roman"/>
          <w:noProof/>
          <w:sz w:val="22"/>
          <w:szCs w:val="22"/>
        </w:rPr>
      </w:pPr>
      <w:hyperlink w:anchor="_Toc359167002" w:history="1">
        <w:r w:rsidR="004315EF" w:rsidRPr="004315EF">
          <w:rPr>
            <w:rFonts w:ascii="Times New Roman" w:hAnsi="Times New Roman" w:cs="Times New Roman"/>
            <w:b/>
            <w:bCs/>
            <w:caps/>
            <w:noProof/>
            <w:u w:val="single"/>
          </w:rPr>
          <w:t>5</w:t>
        </w:r>
        <w:r w:rsidR="004315EF" w:rsidRPr="004315EF">
          <w:rPr>
            <w:rFonts w:ascii="Calibri" w:hAnsi="Calibri" w:cs="Times New Roman"/>
            <w:noProof/>
            <w:sz w:val="22"/>
            <w:szCs w:val="22"/>
          </w:rPr>
          <w:tab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u w:val="single"/>
          </w:rPr>
          <w:t>Предложения по строительству и реконструкции тепловых сетей и сооружений на них</w: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tab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begin"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instrText xml:space="preserve"> PAGEREF _Toc359167002 \h </w:instrTex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separate"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t>1</w: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end"/>
        </w:r>
      </w:hyperlink>
      <w:r w:rsidR="009805EF">
        <w:rPr>
          <w:rFonts w:ascii="Times New Roman" w:hAnsi="Times New Roman" w:cs="Times New Roman"/>
          <w:b/>
          <w:bCs/>
          <w:caps/>
          <w:noProof/>
        </w:rPr>
        <w:t>6</w:t>
      </w:r>
    </w:p>
    <w:p w:rsidR="004315EF" w:rsidRPr="004315EF" w:rsidRDefault="003256AF" w:rsidP="004315EF">
      <w:pPr>
        <w:tabs>
          <w:tab w:val="left" w:pos="400"/>
          <w:tab w:val="right" w:leader="dot" w:pos="9608"/>
        </w:tabs>
        <w:spacing w:before="120" w:after="120"/>
        <w:rPr>
          <w:rFonts w:ascii="Calibri" w:hAnsi="Calibri" w:cs="Times New Roman"/>
          <w:noProof/>
          <w:sz w:val="22"/>
          <w:szCs w:val="22"/>
        </w:rPr>
      </w:pPr>
      <w:hyperlink w:anchor="_Toc359167003" w:history="1">
        <w:r w:rsidR="004315EF" w:rsidRPr="004315EF">
          <w:rPr>
            <w:rFonts w:ascii="Times New Roman" w:hAnsi="Times New Roman" w:cs="Times New Roman"/>
            <w:b/>
            <w:bCs/>
            <w:caps/>
            <w:noProof/>
            <w:u w:val="single"/>
          </w:rPr>
          <w:t>6</w:t>
        </w:r>
        <w:r w:rsidR="004315EF" w:rsidRPr="004315EF">
          <w:rPr>
            <w:rFonts w:ascii="Calibri" w:hAnsi="Calibri" w:cs="Times New Roman"/>
            <w:noProof/>
            <w:sz w:val="22"/>
            <w:szCs w:val="22"/>
          </w:rPr>
          <w:tab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u w:val="single"/>
          </w:rPr>
          <w:t>Перспективные топливные балансы</w: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tab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begin"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instrText xml:space="preserve"> PAGEREF _Toc359167003 \h </w:instrTex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separate"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t>1</w: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end"/>
        </w:r>
      </w:hyperlink>
      <w:r w:rsidR="009805EF">
        <w:rPr>
          <w:rFonts w:ascii="Times New Roman" w:hAnsi="Times New Roman" w:cs="Times New Roman"/>
          <w:b/>
          <w:bCs/>
          <w:caps/>
          <w:noProof/>
        </w:rPr>
        <w:t>7</w:t>
      </w:r>
    </w:p>
    <w:p w:rsidR="004315EF" w:rsidRPr="004315EF" w:rsidRDefault="003256AF" w:rsidP="004315EF">
      <w:pPr>
        <w:tabs>
          <w:tab w:val="left" w:pos="400"/>
          <w:tab w:val="right" w:leader="dot" w:pos="9608"/>
        </w:tabs>
        <w:spacing w:before="120" w:after="120"/>
        <w:rPr>
          <w:rFonts w:ascii="Calibri" w:hAnsi="Calibri" w:cs="Times New Roman"/>
          <w:noProof/>
          <w:sz w:val="22"/>
          <w:szCs w:val="22"/>
        </w:rPr>
      </w:pPr>
      <w:hyperlink w:anchor="_Toc359167004" w:history="1">
        <w:r w:rsidR="004315EF" w:rsidRPr="004315EF">
          <w:rPr>
            <w:rFonts w:ascii="Times New Roman" w:hAnsi="Times New Roman" w:cs="Times New Roman"/>
            <w:b/>
            <w:bCs/>
            <w:caps/>
            <w:noProof/>
            <w:u w:val="single"/>
          </w:rPr>
          <w:t>7</w:t>
        </w:r>
        <w:r w:rsidR="004315EF" w:rsidRPr="004315EF">
          <w:rPr>
            <w:rFonts w:ascii="Calibri" w:hAnsi="Calibri" w:cs="Times New Roman"/>
            <w:noProof/>
            <w:sz w:val="22"/>
            <w:szCs w:val="22"/>
          </w:rPr>
          <w:tab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u w:val="single"/>
          </w:rPr>
          <w:t>инвестиции в строительство, реконструкцию и техническое</w:t>
        </w:r>
        <w:r w:rsidR="009805EF">
          <w:rPr>
            <w:rFonts w:ascii="Times New Roman" w:hAnsi="Times New Roman" w:cs="Times New Roman"/>
            <w:b/>
            <w:bCs/>
            <w:caps/>
            <w:noProof/>
            <w:u w:val="single"/>
          </w:rPr>
          <w:t xml:space="preserve"> </w: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u w:val="single"/>
          </w:rPr>
          <w:t>перевооружение</w: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tab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begin"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instrText xml:space="preserve"> PAGEREF _Toc359167004 \h </w:instrTex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separate"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t>2</w: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end"/>
        </w:r>
      </w:hyperlink>
      <w:r w:rsidR="009805EF">
        <w:rPr>
          <w:rFonts w:ascii="Times New Roman" w:hAnsi="Times New Roman" w:cs="Times New Roman"/>
          <w:b/>
          <w:bCs/>
          <w:caps/>
          <w:noProof/>
        </w:rPr>
        <w:t>18</w:t>
      </w:r>
    </w:p>
    <w:p w:rsidR="004315EF" w:rsidRPr="004315EF" w:rsidRDefault="003256AF" w:rsidP="004315EF">
      <w:pPr>
        <w:tabs>
          <w:tab w:val="left" w:pos="800"/>
          <w:tab w:val="right" w:leader="dot" w:pos="9608"/>
        </w:tabs>
        <w:ind w:left="200"/>
        <w:jc w:val="both"/>
        <w:rPr>
          <w:rFonts w:ascii="Calibri" w:hAnsi="Calibri" w:cs="Times New Roman"/>
          <w:noProof/>
          <w:sz w:val="22"/>
          <w:szCs w:val="22"/>
        </w:rPr>
      </w:pPr>
      <w:hyperlink w:anchor="_Toc359167005" w:history="1">
        <w:r w:rsidR="004315EF" w:rsidRPr="004315EF">
          <w:rPr>
            <w:rFonts w:ascii="Times New Roman" w:hAnsi="Times New Roman" w:cs="Times New Roman"/>
            <w:smallCaps/>
            <w:noProof/>
            <w:u w:val="single"/>
          </w:rPr>
          <w:t>7.1</w:t>
        </w:r>
        <w:r w:rsidR="004315EF" w:rsidRPr="004315EF">
          <w:rPr>
            <w:rFonts w:ascii="Calibri" w:hAnsi="Calibri" w:cs="Times New Roman"/>
            <w:noProof/>
            <w:sz w:val="22"/>
            <w:szCs w:val="22"/>
          </w:rPr>
          <w:tab/>
        </w:r>
        <w:r w:rsidR="004315EF" w:rsidRPr="004315EF">
          <w:rPr>
            <w:rFonts w:ascii="Times New Roman" w:hAnsi="Times New Roman" w:cs="Times New Roman"/>
            <w:smallCaps/>
            <w:noProof/>
            <w:u w:val="single"/>
          </w:rPr>
          <w:t>Оценка финансовых потребностей для осуществления строительства, реконструкции и технического перевооружения источников тепловой энергии и тепловых сетей</w:t>
        </w:r>
        <w:r w:rsidR="004315EF" w:rsidRPr="004315EF">
          <w:rPr>
            <w:rFonts w:ascii="Times New Roman" w:hAnsi="Times New Roman" w:cs="Times New Roman"/>
            <w:smallCaps/>
            <w:noProof/>
            <w:webHidden/>
          </w:rPr>
          <w:tab/>
        </w:r>
      </w:hyperlink>
      <w:r w:rsidR="009805EF">
        <w:rPr>
          <w:rFonts w:ascii="Times New Roman" w:hAnsi="Times New Roman" w:cs="Times New Roman"/>
          <w:smallCaps/>
          <w:noProof/>
        </w:rPr>
        <w:t>18</w:t>
      </w:r>
    </w:p>
    <w:p w:rsidR="004315EF" w:rsidRPr="004315EF" w:rsidRDefault="003256AF" w:rsidP="004315EF">
      <w:pPr>
        <w:tabs>
          <w:tab w:val="left" w:pos="800"/>
          <w:tab w:val="right" w:leader="dot" w:pos="9608"/>
        </w:tabs>
        <w:ind w:left="200"/>
        <w:jc w:val="both"/>
        <w:rPr>
          <w:rFonts w:ascii="Calibri" w:hAnsi="Calibri" w:cs="Times New Roman"/>
          <w:noProof/>
          <w:sz w:val="22"/>
          <w:szCs w:val="22"/>
        </w:rPr>
      </w:pPr>
      <w:hyperlink w:anchor="_Toc359167006" w:history="1">
        <w:r w:rsidR="004315EF" w:rsidRPr="004315EF">
          <w:rPr>
            <w:rFonts w:ascii="Times New Roman" w:hAnsi="Times New Roman" w:cs="Times New Roman"/>
            <w:smallCaps/>
            <w:noProof/>
            <w:u w:val="single"/>
          </w:rPr>
          <w:t>7.2</w:t>
        </w:r>
        <w:r w:rsidR="004315EF" w:rsidRPr="004315EF">
          <w:rPr>
            <w:rFonts w:ascii="Calibri" w:hAnsi="Calibri" w:cs="Times New Roman"/>
            <w:noProof/>
            <w:sz w:val="22"/>
            <w:szCs w:val="22"/>
          </w:rPr>
          <w:tab/>
        </w:r>
        <w:r w:rsidR="004315EF" w:rsidRPr="004315EF">
          <w:rPr>
            <w:rFonts w:ascii="Times New Roman" w:hAnsi="Times New Roman" w:cs="Times New Roman"/>
            <w:smallCaps/>
            <w:noProof/>
            <w:u w:val="single"/>
          </w:rPr>
          <w:t>Предложения по источникам и условиям инвестиций, обеспечивающих финансовые потребности</w:t>
        </w:r>
        <w:r w:rsidR="004315EF" w:rsidRPr="004315EF">
          <w:rPr>
            <w:rFonts w:ascii="Times New Roman" w:hAnsi="Times New Roman" w:cs="Times New Roman"/>
            <w:smallCaps/>
            <w:noProof/>
            <w:webHidden/>
          </w:rPr>
          <w:tab/>
        </w:r>
      </w:hyperlink>
      <w:r w:rsidR="009805EF">
        <w:rPr>
          <w:rFonts w:ascii="Times New Roman" w:hAnsi="Times New Roman" w:cs="Times New Roman"/>
          <w:smallCaps/>
          <w:noProof/>
        </w:rPr>
        <w:t>19</w:t>
      </w:r>
    </w:p>
    <w:p w:rsidR="004315EF" w:rsidRPr="004315EF" w:rsidRDefault="003256AF" w:rsidP="004315EF">
      <w:pPr>
        <w:tabs>
          <w:tab w:val="left" w:pos="400"/>
          <w:tab w:val="right" w:leader="dot" w:pos="9608"/>
        </w:tabs>
        <w:spacing w:before="120" w:after="120"/>
        <w:rPr>
          <w:rFonts w:ascii="Calibri" w:hAnsi="Calibri" w:cs="Times New Roman"/>
          <w:noProof/>
          <w:sz w:val="22"/>
          <w:szCs w:val="22"/>
        </w:rPr>
      </w:pPr>
      <w:hyperlink w:anchor="_Toc359167007" w:history="1">
        <w:r w:rsidR="004315EF" w:rsidRPr="004315EF">
          <w:rPr>
            <w:rFonts w:ascii="Times New Roman" w:hAnsi="Times New Roman" w:cs="Times New Roman"/>
            <w:b/>
            <w:bCs/>
            <w:caps/>
            <w:noProof/>
            <w:u w:val="single"/>
          </w:rPr>
          <w:t>8</w:t>
        </w:r>
        <w:r w:rsidR="004315EF" w:rsidRPr="004315EF">
          <w:rPr>
            <w:rFonts w:ascii="Calibri" w:hAnsi="Calibri" w:cs="Times New Roman"/>
            <w:noProof/>
            <w:sz w:val="22"/>
            <w:szCs w:val="22"/>
          </w:rPr>
          <w:tab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u w:val="single"/>
          </w:rPr>
          <w:t>Решение об определении единой теплоснабжающей организации (организаций)</w: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tab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begin"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instrText xml:space="preserve"> PAGEREF _Toc359167007 \h </w:instrTex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separate"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t>2</w: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end"/>
        </w:r>
      </w:hyperlink>
      <w:r w:rsidR="009805EF">
        <w:rPr>
          <w:rFonts w:ascii="Times New Roman" w:hAnsi="Times New Roman" w:cs="Times New Roman"/>
          <w:b/>
          <w:bCs/>
          <w:caps/>
          <w:noProof/>
        </w:rPr>
        <w:t>1</w:t>
      </w:r>
    </w:p>
    <w:p w:rsidR="004315EF" w:rsidRDefault="003256AF" w:rsidP="004315EF">
      <w:pPr>
        <w:tabs>
          <w:tab w:val="left" w:pos="400"/>
          <w:tab w:val="right" w:leader="dot" w:pos="9608"/>
        </w:tabs>
        <w:spacing w:before="120" w:after="120"/>
        <w:rPr>
          <w:rFonts w:ascii="Times New Roman" w:hAnsi="Times New Roman" w:cs="Times New Roman"/>
          <w:b/>
          <w:bCs/>
          <w:caps/>
          <w:noProof/>
        </w:rPr>
      </w:pPr>
      <w:hyperlink w:anchor="_Toc359167008" w:history="1">
        <w:r w:rsidR="004315EF" w:rsidRPr="004315EF">
          <w:rPr>
            <w:rFonts w:ascii="Times New Roman" w:hAnsi="Times New Roman" w:cs="Times New Roman"/>
            <w:b/>
            <w:bCs/>
            <w:caps/>
            <w:noProof/>
            <w:u w:val="single"/>
          </w:rPr>
          <w:t>9</w:t>
        </w:r>
        <w:r w:rsidR="004315EF" w:rsidRPr="004315EF">
          <w:rPr>
            <w:rFonts w:ascii="Calibri" w:hAnsi="Calibri" w:cs="Times New Roman"/>
            <w:noProof/>
            <w:sz w:val="22"/>
            <w:szCs w:val="22"/>
          </w:rPr>
          <w:tab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u w:val="single"/>
          </w:rPr>
          <w:t>Решения по бесхозяйным тепловым сетям.</w: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tab/>
        </w:r>
      </w:hyperlink>
      <w:r w:rsidR="009805EF">
        <w:rPr>
          <w:rFonts w:ascii="Times New Roman" w:hAnsi="Times New Roman" w:cs="Times New Roman"/>
          <w:b/>
          <w:bCs/>
          <w:caps/>
          <w:noProof/>
        </w:rPr>
        <w:t>25</w:t>
      </w:r>
    </w:p>
    <w:p w:rsidR="003256AF" w:rsidRPr="004315EF" w:rsidRDefault="003256AF" w:rsidP="004315EF">
      <w:pPr>
        <w:tabs>
          <w:tab w:val="left" w:pos="400"/>
          <w:tab w:val="right" w:leader="dot" w:pos="9608"/>
        </w:tabs>
        <w:spacing w:before="120" w:after="120"/>
        <w:rPr>
          <w:rFonts w:ascii="Calibri" w:hAnsi="Calibri" w:cs="Times New Roman"/>
          <w:noProof/>
          <w:sz w:val="22"/>
          <w:szCs w:val="22"/>
        </w:rPr>
      </w:pPr>
      <w:r>
        <w:rPr>
          <w:rFonts w:ascii="Times New Roman" w:hAnsi="Times New Roman" w:cs="Times New Roman"/>
          <w:b/>
          <w:bCs/>
          <w:caps/>
          <w:noProof/>
        </w:rPr>
        <w:t xml:space="preserve">10  </w:t>
      </w:r>
      <w:r w:rsidRPr="003256AF">
        <w:rPr>
          <w:rFonts w:ascii="Times New Roman" w:hAnsi="Times New Roman" w:cs="Times New Roman"/>
          <w:b/>
          <w:bCs/>
          <w:caps/>
          <w:noProof/>
          <w:sz w:val="18"/>
          <w:u w:val="single"/>
        </w:rPr>
        <w:t>Сведения о мероприятиях по установке (приобретению) резервного оборудования</w:t>
      </w:r>
      <w:r>
        <w:rPr>
          <w:rFonts w:ascii="Times New Roman" w:hAnsi="Times New Roman" w:cs="Times New Roman"/>
          <w:b/>
          <w:bCs/>
          <w:caps/>
          <w:noProof/>
        </w:rPr>
        <w:t>…………………………………………………………………………………………………...26</w:t>
      </w:r>
    </w:p>
    <w:p w:rsidR="004315EF" w:rsidRDefault="004315EF" w:rsidP="004315EF">
      <w:pPr>
        <w:jc w:val="center"/>
        <w:rPr>
          <w:szCs w:val="24"/>
        </w:rPr>
      </w:pPr>
      <w:r w:rsidRPr="004315EF">
        <w:rPr>
          <w:szCs w:val="24"/>
          <w:highlight w:val="yellow"/>
        </w:rPr>
        <w:fldChar w:fldCharType="end"/>
      </w: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Pr="004315EF" w:rsidRDefault="004315EF" w:rsidP="004315EF">
      <w:pPr>
        <w:keepNext/>
        <w:autoSpaceDE/>
        <w:autoSpaceDN/>
        <w:adjustRightInd/>
        <w:spacing w:line="360" w:lineRule="auto"/>
        <w:ind w:left="720"/>
        <w:jc w:val="both"/>
        <w:outlineLvl w:val="0"/>
        <w:rPr>
          <w:rFonts w:ascii="Times New Roman" w:hAnsi="Times New Roman" w:cs="Times New Roman"/>
          <w:b/>
          <w:caps/>
          <w:sz w:val="24"/>
        </w:rPr>
      </w:pPr>
      <w:bookmarkStart w:id="0" w:name="_Toc359165795"/>
      <w:bookmarkStart w:id="1" w:name="_Toc359166995"/>
      <w:r w:rsidRPr="004315EF">
        <w:rPr>
          <w:rFonts w:ascii="Times New Roman" w:hAnsi="Times New Roman" w:cs="Times New Roman"/>
          <w:b/>
          <w:caps/>
          <w:sz w:val="24"/>
        </w:rPr>
        <w:t>Реферат</w:t>
      </w:r>
      <w:bookmarkEnd w:id="0"/>
      <w:bookmarkEnd w:id="1"/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Объектом исследования является система теплоснабжения муниципального образования </w:t>
      </w:r>
      <w:proofErr w:type="spellStart"/>
      <w:r w:rsidR="00E157EF">
        <w:rPr>
          <w:rFonts w:ascii="Times New Roman" w:hAnsi="Times New Roman" w:cs="Times New Roman"/>
          <w:sz w:val="24"/>
          <w:szCs w:val="24"/>
        </w:rPr>
        <w:t>Торошин</w:t>
      </w:r>
      <w:r w:rsidRPr="004315EF">
        <w:rPr>
          <w:rFonts w:ascii="Times New Roman" w:hAnsi="Times New Roman" w:cs="Times New Roman"/>
          <w:sz w:val="24"/>
          <w:szCs w:val="24"/>
        </w:rPr>
        <w:t>ская</w:t>
      </w:r>
      <w:proofErr w:type="spellEnd"/>
      <w:r w:rsidRPr="004315EF">
        <w:rPr>
          <w:rFonts w:ascii="Times New Roman" w:hAnsi="Times New Roman" w:cs="Times New Roman"/>
          <w:sz w:val="24"/>
          <w:szCs w:val="24"/>
        </w:rPr>
        <w:t xml:space="preserve"> волость.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Цель работы – разработка оптимальных вариантов развития системы теплоснабжения </w:t>
      </w:r>
      <w:proofErr w:type="spellStart"/>
      <w:r w:rsidR="00E157EF">
        <w:rPr>
          <w:rFonts w:ascii="Times New Roman" w:hAnsi="Times New Roman" w:cs="Times New Roman"/>
          <w:sz w:val="24"/>
          <w:szCs w:val="24"/>
        </w:rPr>
        <w:t>Торошин</w:t>
      </w:r>
      <w:r w:rsidRPr="004315EF">
        <w:rPr>
          <w:rFonts w:ascii="Times New Roman" w:hAnsi="Times New Roman" w:cs="Times New Roman"/>
          <w:sz w:val="24"/>
          <w:szCs w:val="24"/>
        </w:rPr>
        <w:t>ской</w:t>
      </w:r>
      <w:proofErr w:type="spellEnd"/>
      <w:r w:rsidRPr="004315EF">
        <w:rPr>
          <w:rFonts w:ascii="Times New Roman" w:hAnsi="Times New Roman" w:cs="Times New Roman"/>
          <w:sz w:val="24"/>
          <w:szCs w:val="24"/>
        </w:rPr>
        <w:t xml:space="preserve"> волости по критериям: качества, надежности теплоснабжения и экономической эффективности. Разработанная программа мероприятий по результатам оптимизации режимов работы системы теплоснабжения должна стать базовым документом, определяющим стратегию и единую техническую политику перспективного развития системы теплоснабжения муниципального образования.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Согласно Постановлению Правительства РФ от 22.02.2012 №154 «О требованиях к схемам теплоснабжения, порядку их разработки и утверждения» в рамках данного раздела рассмотрены основные вопросы: </w:t>
      </w:r>
    </w:p>
    <w:p w:rsidR="004315EF" w:rsidRPr="004315EF" w:rsidRDefault="004315EF" w:rsidP="004315EF">
      <w:pPr>
        <w:numPr>
          <w:ilvl w:val="0"/>
          <w:numId w:val="1"/>
        </w:numPr>
        <w:tabs>
          <w:tab w:val="num" w:pos="150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>показатели перспективного спроса на тепловую энергию (мощность) и теплоноситель в установленных границах территории поселения, городского округа;</w:t>
      </w:r>
    </w:p>
    <w:p w:rsidR="004315EF" w:rsidRPr="004315EF" w:rsidRDefault="004315EF" w:rsidP="004315EF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перспективные балансы тепловой мощности источников тепловой энергии и тепловой нагрузки потребителей; </w:t>
      </w:r>
    </w:p>
    <w:p w:rsidR="004315EF" w:rsidRPr="004315EF" w:rsidRDefault="004315EF" w:rsidP="004315EF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перспективные балансы теплоносителя; </w:t>
      </w:r>
    </w:p>
    <w:p w:rsidR="004315EF" w:rsidRPr="004315EF" w:rsidRDefault="004315EF" w:rsidP="004315EF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предложения по строительству, реконструкции и техническому перевооружению источников тепловой энергии; </w:t>
      </w:r>
    </w:p>
    <w:p w:rsidR="004315EF" w:rsidRPr="004315EF" w:rsidRDefault="004315EF" w:rsidP="004315EF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предложения по строительству и реконструкции тепловых сетей; </w:t>
      </w:r>
    </w:p>
    <w:p w:rsidR="004315EF" w:rsidRPr="004315EF" w:rsidRDefault="004315EF" w:rsidP="004315EF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перспективные топливные балансы; </w:t>
      </w:r>
    </w:p>
    <w:p w:rsidR="004315EF" w:rsidRPr="004315EF" w:rsidRDefault="004315EF" w:rsidP="004315EF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инвестиции в строительство, реконструкцию и техническое перевооружение; </w:t>
      </w:r>
    </w:p>
    <w:p w:rsidR="004315EF" w:rsidRPr="004315EF" w:rsidRDefault="004315EF" w:rsidP="004315EF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решение об определении единой теплоснабжающей организации (организаций); </w:t>
      </w:r>
    </w:p>
    <w:p w:rsidR="004315EF" w:rsidRPr="004315EF" w:rsidRDefault="004315EF" w:rsidP="004315EF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решения о распределении тепловой нагрузки между источниками тепловой энергии; </w:t>
      </w:r>
    </w:p>
    <w:p w:rsidR="004315EF" w:rsidRPr="004315EF" w:rsidRDefault="004315EF" w:rsidP="004315EF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решения по бесхозяйным тепловым сетям. </w:t>
      </w:r>
    </w:p>
    <w:p w:rsidR="004315EF" w:rsidRPr="004315EF" w:rsidRDefault="004315EF" w:rsidP="004315EF">
      <w:pPr>
        <w:overflowPunct w:val="0"/>
        <w:spacing w:line="187" w:lineRule="auto"/>
        <w:ind w:left="1060"/>
        <w:jc w:val="both"/>
        <w:rPr>
          <w:rFonts w:ascii="Wingdings" w:hAnsi="Wingdings" w:cs="Wingdings"/>
          <w:sz w:val="24"/>
          <w:szCs w:val="24"/>
          <w:highlight w:val="yellow"/>
          <w:vertAlign w:val="superscript"/>
        </w:rPr>
      </w:pPr>
    </w:p>
    <w:p w:rsidR="004315EF" w:rsidRPr="004315EF" w:rsidRDefault="004315EF" w:rsidP="004315EF">
      <w:pPr>
        <w:rPr>
          <w:highlight w:val="yellow"/>
        </w:rPr>
      </w:pPr>
    </w:p>
    <w:p w:rsidR="004315EF" w:rsidRPr="004315EF" w:rsidRDefault="004315EF" w:rsidP="004315EF">
      <w:pPr>
        <w:keepNext/>
        <w:autoSpaceDE/>
        <w:autoSpaceDN/>
        <w:adjustRightInd/>
        <w:spacing w:line="360" w:lineRule="auto"/>
        <w:ind w:left="720"/>
        <w:jc w:val="both"/>
        <w:outlineLvl w:val="0"/>
        <w:rPr>
          <w:rFonts w:ascii="Times New Roman" w:hAnsi="Times New Roman" w:cs="Times New Roman"/>
          <w:b/>
          <w:caps/>
          <w:sz w:val="24"/>
        </w:rPr>
      </w:pPr>
      <w:r w:rsidRPr="004315EF">
        <w:rPr>
          <w:rFonts w:ascii="Times New Roman" w:hAnsi="Times New Roman" w:cs="Times New Roman"/>
          <w:b/>
          <w:caps/>
          <w:sz w:val="24"/>
          <w:highlight w:val="yellow"/>
        </w:rPr>
        <w:br w:type="page"/>
      </w:r>
      <w:bookmarkStart w:id="2" w:name="_Toc359165796"/>
      <w:bookmarkStart w:id="3" w:name="_Toc359166996"/>
      <w:r w:rsidRPr="004315EF">
        <w:rPr>
          <w:rFonts w:ascii="Times New Roman" w:hAnsi="Times New Roman" w:cs="Times New Roman"/>
          <w:b/>
          <w:caps/>
          <w:sz w:val="24"/>
        </w:rPr>
        <w:lastRenderedPageBreak/>
        <w:t>Введение</w:t>
      </w:r>
      <w:bookmarkEnd w:id="2"/>
      <w:bookmarkEnd w:id="3"/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>Проектирование систем теплоснабжения МО представляет собой комплексную проблему, от правильного решения которой во многом зависят масштабы необходимых капитальных вложений в эти системы. Прогноз спроса на тепловую энергию основан на прогнозировании развития муниципального образования, в первую очередь его градостроительной деятельности, определённой генеральным планом на период до 20</w:t>
      </w:r>
      <w:r w:rsidR="008E0A4A">
        <w:rPr>
          <w:rFonts w:ascii="Times New Roman" w:hAnsi="Times New Roman" w:cs="Times New Roman"/>
          <w:sz w:val="24"/>
          <w:szCs w:val="24"/>
        </w:rPr>
        <w:t>25</w:t>
      </w:r>
      <w:r w:rsidRPr="004315EF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Схемы разрабатываются на основе анализа фактических тепловых нагрузок потребителей с учётом перспективного развития на </w:t>
      </w:r>
      <w:r w:rsidR="008E0A4A">
        <w:rPr>
          <w:rFonts w:ascii="Times New Roman" w:hAnsi="Times New Roman" w:cs="Times New Roman"/>
          <w:sz w:val="24"/>
          <w:szCs w:val="24"/>
        </w:rPr>
        <w:t>5</w:t>
      </w:r>
      <w:r w:rsidRPr="004315EF">
        <w:rPr>
          <w:rFonts w:ascii="Times New Roman" w:hAnsi="Times New Roman" w:cs="Times New Roman"/>
          <w:sz w:val="24"/>
          <w:szCs w:val="24"/>
        </w:rPr>
        <w:t xml:space="preserve"> лет, структуры топливного баланса региона, оценки состояния существующих источников тепла и тепловых сетей и возможности их дальнейшего использования, рассмотрения вопросов надёжности, экономичности.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Обоснование решений (рекомендаций) при разработке схемы теплоснабжения осуществляется на основе технико-экономического </w:t>
      </w:r>
      <w:proofErr w:type="gramStart"/>
      <w:r w:rsidRPr="004315EF">
        <w:rPr>
          <w:rFonts w:ascii="Times New Roman" w:hAnsi="Times New Roman" w:cs="Times New Roman"/>
          <w:sz w:val="24"/>
          <w:szCs w:val="24"/>
        </w:rPr>
        <w:t>сопоставления вариантов развития системы теплоснабжения</w:t>
      </w:r>
      <w:proofErr w:type="gramEnd"/>
      <w:r w:rsidRPr="004315EF">
        <w:rPr>
          <w:rFonts w:ascii="Times New Roman" w:hAnsi="Times New Roman" w:cs="Times New Roman"/>
          <w:sz w:val="24"/>
          <w:szCs w:val="24"/>
        </w:rPr>
        <w:t xml:space="preserve"> в целом и отдельных ее частей (локальных зон теплоснабжения) путем оценки их сравнительной эффективности по критерию минимума суммарных дисконтированных затрат.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Основой для разработки и реализации схемы теплоснабжения </w:t>
      </w:r>
      <w:proofErr w:type="spellStart"/>
      <w:r w:rsidR="008E0A4A">
        <w:rPr>
          <w:rFonts w:ascii="Times New Roman" w:hAnsi="Times New Roman" w:cs="Times New Roman"/>
          <w:sz w:val="24"/>
          <w:szCs w:val="24"/>
        </w:rPr>
        <w:t>Торошин</w:t>
      </w:r>
      <w:r w:rsidR="00CF241A">
        <w:rPr>
          <w:rFonts w:ascii="Times New Roman" w:hAnsi="Times New Roman" w:cs="Times New Roman"/>
          <w:sz w:val="24"/>
          <w:szCs w:val="24"/>
        </w:rPr>
        <w:t>ск</w:t>
      </w:r>
      <w:r w:rsidRPr="004315EF">
        <w:rPr>
          <w:rFonts w:ascii="Times New Roman" w:hAnsi="Times New Roman" w:cs="Times New Roman"/>
          <w:sz w:val="24"/>
          <w:szCs w:val="24"/>
        </w:rPr>
        <w:t>ой</w:t>
      </w:r>
      <w:proofErr w:type="spellEnd"/>
      <w:r w:rsidRPr="004315EF">
        <w:rPr>
          <w:rFonts w:ascii="Times New Roman" w:hAnsi="Times New Roman" w:cs="Times New Roman"/>
          <w:sz w:val="24"/>
          <w:szCs w:val="24"/>
        </w:rPr>
        <w:t xml:space="preserve"> волости</w:t>
      </w:r>
      <w:r w:rsidR="00CF241A">
        <w:rPr>
          <w:rFonts w:ascii="Times New Roman" w:hAnsi="Times New Roman" w:cs="Times New Roman"/>
          <w:sz w:val="24"/>
          <w:szCs w:val="24"/>
        </w:rPr>
        <w:t xml:space="preserve"> Псковс</w:t>
      </w:r>
      <w:r w:rsidRPr="004315EF">
        <w:rPr>
          <w:rFonts w:ascii="Times New Roman" w:hAnsi="Times New Roman" w:cs="Times New Roman"/>
          <w:sz w:val="24"/>
          <w:szCs w:val="24"/>
        </w:rPr>
        <w:t>кого района Псковской области до 20</w:t>
      </w:r>
      <w:r w:rsidR="00CF241A">
        <w:rPr>
          <w:rFonts w:ascii="Times New Roman" w:hAnsi="Times New Roman" w:cs="Times New Roman"/>
          <w:sz w:val="24"/>
          <w:szCs w:val="24"/>
        </w:rPr>
        <w:t>30</w:t>
      </w:r>
      <w:r w:rsidRPr="004315EF">
        <w:rPr>
          <w:rFonts w:ascii="Times New Roman" w:hAnsi="Times New Roman" w:cs="Times New Roman"/>
          <w:sz w:val="24"/>
          <w:szCs w:val="24"/>
        </w:rPr>
        <w:t xml:space="preserve"> года является Федеральный закон от 27.07.2010 г. №190-ФЗ «О теплоснабжении» (Ст. 23</w:t>
      </w:r>
      <w:r w:rsidR="00467DC9">
        <w:rPr>
          <w:rFonts w:ascii="Times New Roman" w:hAnsi="Times New Roman" w:cs="Times New Roman"/>
          <w:sz w:val="24"/>
          <w:szCs w:val="24"/>
        </w:rPr>
        <w:t>)</w:t>
      </w:r>
      <w:r w:rsidRPr="004315EF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4315EF">
        <w:rPr>
          <w:rFonts w:ascii="Times New Roman" w:hAnsi="Times New Roman" w:cs="Times New Roman"/>
          <w:sz w:val="24"/>
          <w:szCs w:val="24"/>
        </w:rPr>
        <w:t>Организация развития систем теплоснабжения поселений, городских округов), регулирующий всю систему взаимоотношений в теплоснабжении и направленный на обеспечение устойчивого и надёжного снабжения тепловой энергией потребителей.</w:t>
      </w:r>
      <w:proofErr w:type="gramEnd"/>
      <w:r w:rsidRPr="004315EF">
        <w:rPr>
          <w:rFonts w:ascii="Times New Roman" w:hAnsi="Times New Roman" w:cs="Times New Roman"/>
          <w:sz w:val="24"/>
          <w:szCs w:val="24"/>
        </w:rPr>
        <w:t xml:space="preserve"> Постановление Правительства РФ от 22.02.2012 г. №154 «О требованиях к схемам теплоснабжения, порядку их разработки и утверждения»</w:t>
      </w:r>
      <w:r w:rsidR="00CF241A">
        <w:rPr>
          <w:rFonts w:ascii="Times New Roman" w:hAnsi="Times New Roman" w:cs="Times New Roman"/>
          <w:sz w:val="24"/>
          <w:szCs w:val="24"/>
        </w:rPr>
        <w:t>.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При разработке отдельных разделов документа использовались и другие руководящие документы и справочная литература: 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- СНиП 2.04.05-91 «Отопление, вентиляция и кондиционирование воздуха». 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- СНиП 23.01.99 «Строительная климатология». 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- СНиП II-3-79* «Строительная теплотехника». 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- СНиП 41-02-2003 «Тепловые сети». 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- СНиП 41-03-2003 «Тепловая изоляция оборудования и трубопроводов». 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- СНиП 23-02-2003 «Тепловая защита зданий». 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- Нормы проектирования тепловой изоляции для трубопроводов и оборудования электростанций и тепловых сетей, 1959 г. М.: </w:t>
      </w:r>
      <w:proofErr w:type="spellStart"/>
      <w:r w:rsidRPr="004315EF">
        <w:rPr>
          <w:rFonts w:ascii="Times New Roman" w:hAnsi="Times New Roman" w:cs="Times New Roman"/>
          <w:sz w:val="24"/>
          <w:szCs w:val="24"/>
        </w:rPr>
        <w:t>Гостройиздат</w:t>
      </w:r>
      <w:proofErr w:type="spellEnd"/>
      <w:r w:rsidRPr="004315E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- Правила технической эксплуатации тепловых энергоустановок. Утверждены Приказом Министерства энергетики РФ от 24 марта 2003 г. № 115. 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lastRenderedPageBreak/>
        <w:t xml:space="preserve">- Инструкция по организации в Минэнерго России работы по расчету и обоснованию нормативов удельного расхода топлива на отпущенную электрическую и тепловую энергию от тепловых электрических станций и котельных. </w:t>
      </w:r>
      <w:proofErr w:type="gramStart"/>
      <w:r w:rsidRPr="004315EF">
        <w:rPr>
          <w:rFonts w:ascii="Times New Roman" w:hAnsi="Times New Roman" w:cs="Times New Roman"/>
          <w:sz w:val="24"/>
          <w:szCs w:val="24"/>
        </w:rPr>
        <w:t>Утверждена</w:t>
      </w:r>
      <w:proofErr w:type="gramEnd"/>
      <w:r w:rsidRPr="004315EF">
        <w:rPr>
          <w:rFonts w:ascii="Times New Roman" w:hAnsi="Times New Roman" w:cs="Times New Roman"/>
          <w:sz w:val="24"/>
          <w:szCs w:val="24"/>
        </w:rPr>
        <w:t xml:space="preserve"> приказом Минэнерго России от 30 декабря 2008 г. № 323. 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- Инструкция по организации в Минэнерго России работы по расчету и обоснованию нормативов технологических потерь при передаче тепловой энергии. </w:t>
      </w:r>
      <w:proofErr w:type="gramStart"/>
      <w:r w:rsidRPr="004315EF">
        <w:rPr>
          <w:rFonts w:ascii="Times New Roman" w:hAnsi="Times New Roman" w:cs="Times New Roman"/>
          <w:sz w:val="24"/>
          <w:szCs w:val="24"/>
        </w:rPr>
        <w:t>Утверждена</w:t>
      </w:r>
      <w:proofErr w:type="gramEnd"/>
      <w:r w:rsidRPr="004315EF">
        <w:rPr>
          <w:rFonts w:ascii="Times New Roman" w:hAnsi="Times New Roman" w:cs="Times New Roman"/>
          <w:sz w:val="24"/>
          <w:szCs w:val="24"/>
        </w:rPr>
        <w:t xml:space="preserve"> приказом Минэнерго России от 30 декабря 2008 г. № 325. 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- Инструкция об организации в Минэнерго России работы по расчету и обоснованию нормативов создания запасов топлива на тепловых электростанциях и котельных». </w:t>
      </w:r>
      <w:proofErr w:type="gramStart"/>
      <w:r w:rsidRPr="004315EF">
        <w:rPr>
          <w:rFonts w:ascii="Times New Roman" w:hAnsi="Times New Roman" w:cs="Times New Roman"/>
          <w:sz w:val="24"/>
          <w:szCs w:val="24"/>
        </w:rPr>
        <w:t>Утверждена</w:t>
      </w:r>
      <w:proofErr w:type="gramEnd"/>
      <w:r w:rsidRPr="004315EF">
        <w:rPr>
          <w:rFonts w:ascii="Times New Roman" w:hAnsi="Times New Roman" w:cs="Times New Roman"/>
          <w:sz w:val="24"/>
          <w:szCs w:val="24"/>
        </w:rPr>
        <w:t xml:space="preserve"> Приказом Минэнерго России от 4 сентября 2008 г. № 66. 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- МДК 4-05.2004. Методика определения потребности в топливе, электрической энергии и воде при производстве и передаче тепловой энергии и теплоносителей в системах коммунального теплоснабжения. 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- МДС 41-4.2000. Методика определения количеств тепловой энергии и теплоносителей в водяных системах коммунального теплоснабжения. 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- МДС 41-6.2000. Организационно-методические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Федерации. 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- Наладка и эксплуатация водяных тепловых сетей: Справочник. В.И. </w:t>
      </w:r>
      <w:proofErr w:type="spellStart"/>
      <w:r w:rsidRPr="004315EF">
        <w:rPr>
          <w:rFonts w:ascii="Times New Roman" w:hAnsi="Times New Roman" w:cs="Times New Roman"/>
          <w:sz w:val="24"/>
          <w:szCs w:val="24"/>
        </w:rPr>
        <w:t>Манюк</w:t>
      </w:r>
      <w:proofErr w:type="spellEnd"/>
      <w:r w:rsidRPr="004315EF">
        <w:rPr>
          <w:rFonts w:ascii="Times New Roman" w:hAnsi="Times New Roman" w:cs="Times New Roman"/>
          <w:sz w:val="24"/>
          <w:szCs w:val="24"/>
        </w:rPr>
        <w:t xml:space="preserve">, Я.И. </w:t>
      </w:r>
      <w:proofErr w:type="spellStart"/>
      <w:r w:rsidRPr="004315EF">
        <w:rPr>
          <w:rFonts w:ascii="Times New Roman" w:hAnsi="Times New Roman" w:cs="Times New Roman"/>
          <w:sz w:val="24"/>
          <w:szCs w:val="24"/>
        </w:rPr>
        <w:t>Каплинский</w:t>
      </w:r>
      <w:proofErr w:type="spellEnd"/>
      <w:r w:rsidRPr="004315EF">
        <w:rPr>
          <w:rFonts w:ascii="Times New Roman" w:hAnsi="Times New Roman" w:cs="Times New Roman"/>
          <w:sz w:val="24"/>
          <w:szCs w:val="24"/>
        </w:rPr>
        <w:t xml:space="preserve">, Э.Б. </w:t>
      </w:r>
      <w:proofErr w:type="spellStart"/>
      <w:r w:rsidRPr="004315EF">
        <w:rPr>
          <w:rFonts w:ascii="Times New Roman" w:hAnsi="Times New Roman" w:cs="Times New Roman"/>
          <w:sz w:val="24"/>
          <w:szCs w:val="24"/>
        </w:rPr>
        <w:t>Хиж</w:t>
      </w:r>
      <w:proofErr w:type="spellEnd"/>
      <w:r w:rsidRPr="004315EF">
        <w:rPr>
          <w:rFonts w:ascii="Times New Roman" w:hAnsi="Times New Roman" w:cs="Times New Roman"/>
          <w:sz w:val="24"/>
          <w:szCs w:val="24"/>
        </w:rPr>
        <w:t xml:space="preserve"> и др. -3-е изд., М.: </w:t>
      </w:r>
      <w:proofErr w:type="spellStart"/>
      <w:r w:rsidRPr="004315EF">
        <w:rPr>
          <w:rFonts w:ascii="Times New Roman" w:hAnsi="Times New Roman" w:cs="Times New Roman"/>
          <w:sz w:val="24"/>
          <w:szCs w:val="24"/>
        </w:rPr>
        <w:t>Стройиздат</w:t>
      </w:r>
      <w:proofErr w:type="spellEnd"/>
      <w:r w:rsidRPr="004315EF">
        <w:rPr>
          <w:rFonts w:ascii="Times New Roman" w:hAnsi="Times New Roman" w:cs="Times New Roman"/>
          <w:sz w:val="24"/>
          <w:szCs w:val="24"/>
        </w:rPr>
        <w:t xml:space="preserve">, 1988. </w:t>
      </w:r>
    </w:p>
    <w:p w:rsidR="00F5569C" w:rsidRDefault="00F5569C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В качестве исходной информации при выполнении работы использованы материалы, предоставленные теплоснабжающей организацией МП </w:t>
      </w:r>
      <w:r w:rsidR="00F5569C" w:rsidRPr="00F5569C">
        <w:rPr>
          <w:rFonts w:ascii="Times New Roman" w:hAnsi="Times New Roman" w:cs="Times New Roman"/>
          <w:sz w:val="24"/>
          <w:szCs w:val="24"/>
        </w:rPr>
        <w:t xml:space="preserve">Псковского района </w:t>
      </w:r>
      <w:r w:rsidRPr="004315EF">
        <w:rPr>
          <w:rFonts w:ascii="Times New Roman" w:hAnsi="Times New Roman" w:cs="Times New Roman"/>
          <w:sz w:val="24"/>
          <w:szCs w:val="24"/>
        </w:rPr>
        <w:t>«</w:t>
      </w:r>
      <w:r w:rsidR="00F5569C" w:rsidRPr="00F5569C">
        <w:rPr>
          <w:rFonts w:ascii="Times New Roman" w:hAnsi="Times New Roman" w:cs="Times New Roman"/>
          <w:sz w:val="24"/>
          <w:szCs w:val="24"/>
        </w:rPr>
        <w:t>Коммунальные услуги</w:t>
      </w:r>
      <w:r w:rsidRPr="004315EF">
        <w:rPr>
          <w:rFonts w:ascii="Times New Roman" w:hAnsi="Times New Roman" w:cs="Times New Roman"/>
          <w:sz w:val="24"/>
          <w:szCs w:val="24"/>
        </w:rPr>
        <w:t xml:space="preserve">» и Администрацией </w:t>
      </w:r>
      <w:proofErr w:type="spellStart"/>
      <w:r w:rsidR="008E0A4A">
        <w:rPr>
          <w:rFonts w:ascii="Times New Roman" w:hAnsi="Times New Roman" w:cs="Times New Roman"/>
          <w:sz w:val="24"/>
          <w:szCs w:val="24"/>
        </w:rPr>
        <w:t>Торошин</w:t>
      </w:r>
      <w:r w:rsidRPr="004315EF">
        <w:rPr>
          <w:rFonts w:ascii="Times New Roman" w:hAnsi="Times New Roman" w:cs="Times New Roman"/>
          <w:sz w:val="24"/>
          <w:szCs w:val="24"/>
        </w:rPr>
        <w:t>ской</w:t>
      </w:r>
      <w:proofErr w:type="spellEnd"/>
      <w:r w:rsidRPr="004315EF">
        <w:rPr>
          <w:rFonts w:ascii="Times New Roman" w:hAnsi="Times New Roman" w:cs="Times New Roman"/>
          <w:sz w:val="24"/>
          <w:szCs w:val="24"/>
        </w:rPr>
        <w:t xml:space="preserve"> волости.</w:t>
      </w:r>
    </w:p>
    <w:p w:rsidR="004315EF" w:rsidRPr="004315EF" w:rsidRDefault="004315EF" w:rsidP="004315EF">
      <w:pPr>
        <w:widowControl/>
        <w:tabs>
          <w:tab w:val="left" w:pos="540"/>
          <w:tab w:val="left" w:pos="1276"/>
        </w:tabs>
        <w:autoSpaceDE/>
        <w:autoSpaceDN/>
        <w:adjustRightInd/>
        <w:spacing w:line="360" w:lineRule="auto"/>
        <w:ind w:left="720"/>
        <w:jc w:val="both"/>
        <w:outlineLvl w:val="1"/>
        <w:rPr>
          <w:rFonts w:ascii="Times New Roman" w:hAnsi="Times New Roman" w:cs="Times New Roman"/>
          <w:b/>
          <w:sz w:val="24"/>
          <w:highlight w:val="yellow"/>
        </w:rPr>
      </w:pPr>
    </w:p>
    <w:p w:rsidR="004315EF" w:rsidRPr="004315EF" w:rsidRDefault="004315EF" w:rsidP="002A7DF4">
      <w:pPr>
        <w:keepNext/>
        <w:autoSpaceDE/>
        <w:autoSpaceDN/>
        <w:adjustRightInd/>
        <w:spacing w:line="360" w:lineRule="auto"/>
        <w:jc w:val="center"/>
        <w:outlineLvl w:val="0"/>
        <w:rPr>
          <w:rFonts w:ascii="Times New Roman" w:hAnsi="Times New Roman" w:cs="Times New Roman"/>
          <w:b/>
          <w:caps/>
          <w:sz w:val="24"/>
        </w:rPr>
      </w:pPr>
      <w:r w:rsidRPr="004315EF">
        <w:rPr>
          <w:rFonts w:ascii="Times New Roman" w:hAnsi="Times New Roman" w:cs="Times New Roman"/>
          <w:b/>
          <w:caps/>
          <w:sz w:val="24"/>
        </w:rPr>
        <w:br w:type="page"/>
      </w:r>
      <w:bookmarkStart w:id="4" w:name="_Toc359165797"/>
      <w:bookmarkStart w:id="5" w:name="_Toc359166997"/>
      <w:r w:rsidRPr="004315EF">
        <w:rPr>
          <w:rFonts w:ascii="Times New Roman" w:hAnsi="Times New Roman" w:cs="Times New Roman"/>
          <w:b/>
          <w:caps/>
          <w:sz w:val="24"/>
        </w:rPr>
        <w:lastRenderedPageBreak/>
        <w:t xml:space="preserve">Краткая характеристика </w:t>
      </w:r>
      <w:r w:rsidR="00045010">
        <w:rPr>
          <w:rFonts w:ascii="Times New Roman" w:hAnsi="Times New Roman" w:cs="Times New Roman"/>
          <w:b/>
          <w:caps/>
          <w:sz w:val="24"/>
        </w:rPr>
        <w:t>торошинс</w:t>
      </w:r>
      <w:r w:rsidR="002A7DF4">
        <w:rPr>
          <w:rFonts w:ascii="Times New Roman" w:hAnsi="Times New Roman" w:cs="Times New Roman"/>
          <w:b/>
          <w:caps/>
          <w:sz w:val="24"/>
        </w:rPr>
        <w:t>кой</w:t>
      </w:r>
      <w:r w:rsidRPr="004315EF">
        <w:rPr>
          <w:rFonts w:ascii="Times New Roman" w:hAnsi="Times New Roman" w:cs="Times New Roman"/>
          <w:b/>
          <w:caps/>
          <w:sz w:val="24"/>
        </w:rPr>
        <w:t xml:space="preserve"> волост</w:t>
      </w:r>
      <w:bookmarkEnd w:id="4"/>
      <w:bookmarkEnd w:id="5"/>
      <w:r w:rsidR="002A7DF4">
        <w:rPr>
          <w:rFonts w:ascii="Times New Roman" w:hAnsi="Times New Roman" w:cs="Times New Roman"/>
          <w:b/>
          <w:caps/>
          <w:sz w:val="24"/>
        </w:rPr>
        <w:t>и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Официально наименование муниципального образования, в соответствии с Уставом – </w:t>
      </w:r>
      <w:proofErr w:type="spellStart"/>
      <w:r w:rsidR="008E0A4A">
        <w:rPr>
          <w:rFonts w:ascii="Times New Roman" w:hAnsi="Times New Roman" w:cs="Times New Roman"/>
          <w:sz w:val="24"/>
          <w:szCs w:val="24"/>
        </w:rPr>
        <w:t>Торошин</w:t>
      </w:r>
      <w:r w:rsidRPr="004315EF">
        <w:rPr>
          <w:rFonts w:ascii="Times New Roman" w:hAnsi="Times New Roman" w:cs="Times New Roman"/>
          <w:sz w:val="24"/>
          <w:szCs w:val="24"/>
        </w:rPr>
        <w:t>ская</w:t>
      </w:r>
      <w:proofErr w:type="spellEnd"/>
      <w:r w:rsidRPr="004315EF">
        <w:rPr>
          <w:rFonts w:ascii="Times New Roman" w:hAnsi="Times New Roman" w:cs="Times New Roman"/>
          <w:sz w:val="24"/>
          <w:szCs w:val="24"/>
        </w:rPr>
        <w:t xml:space="preserve"> волость.</w:t>
      </w:r>
    </w:p>
    <w:p w:rsidR="008E0A4A" w:rsidRPr="008E0A4A" w:rsidRDefault="00004673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E0A4A">
        <w:rPr>
          <w:rFonts w:ascii="Times New Roman" w:hAnsi="Times New Roman" w:cs="Times New Roman"/>
          <w:sz w:val="24"/>
          <w:szCs w:val="24"/>
        </w:rPr>
        <w:t xml:space="preserve">Территория волости расположена в центральной части Псковского района и граничит </w:t>
      </w:r>
      <w:r w:rsidR="008E0A4A" w:rsidRPr="008E0A4A">
        <w:rPr>
          <w:rFonts w:ascii="Times New Roman" w:hAnsi="Times New Roman" w:cs="Times New Roman"/>
          <w:sz w:val="24"/>
          <w:szCs w:val="24"/>
        </w:rPr>
        <w:t xml:space="preserve">на севере с </w:t>
      </w:r>
      <w:hyperlink r:id="rId8" w:tooltip="Серёдкинская волость" w:history="1">
        <w:proofErr w:type="spellStart"/>
        <w:r w:rsidR="008E0A4A" w:rsidRPr="008E0A4A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Серёдкинской</w:t>
        </w:r>
        <w:proofErr w:type="spellEnd"/>
      </w:hyperlink>
      <w:r w:rsidR="008E0A4A" w:rsidRPr="008E0A4A">
        <w:rPr>
          <w:rFonts w:ascii="Times New Roman" w:hAnsi="Times New Roman" w:cs="Times New Roman"/>
          <w:sz w:val="24"/>
          <w:szCs w:val="24"/>
        </w:rPr>
        <w:t xml:space="preserve">, на северо-западе — с </w:t>
      </w:r>
      <w:hyperlink r:id="rId9" w:tooltip="Ершовская волость" w:history="1">
        <w:r w:rsidR="008E0A4A" w:rsidRPr="008E0A4A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Ершовской</w:t>
        </w:r>
      </w:hyperlink>
      <w:r w:rsidR="008E0A4A" w:rsidRPr="008E0A4A">
        <w:rPr>
          <w:rFonts w:ascii="Times New Roman" w:hAnsi="Times New Roman" w:cs="Times New Roman"/>
          <w:sz w:val="24"/>
          <w:szCs w:val="24"/>
        </w:rPr>
        <w:t xml:space="preserve">, на западе — с </w:t>
      </w:r>
      <w:hyperlink r:id="rId10" w:tooltip="Писковичская волость" w:history="1">
        <w:proofErr w:type="spellStart"/>
        <w:r w:rsidR="008E0A4A" w:rsidRPr="008E0A4A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Писковичской</w:t>
        </w:r>
        <w:proofErr w:type="spellEnd"/>
      </w:hyperlink>
      <w:r w:rsidR="008E0A4A" w:rsidRPr="008E0A4A">
        <w:rPr>
          <w:rFonts w:ascii="Times New Roman" w:hAnsi="Times New Roman" w:cs="Times New Roman"/>
          <w:sz w:val="24"/>
          <w:szCs w:val="24"/>
        </w:rPr>
        <w:t xml:space="preserve">, на юге — с </w:t>
      </w:r>
      <w:hyperlink r:id="rId11" w:history="1">
        <w:proofErr w:type="spellStart"/>
        <w:r w:rsidR="008E0A4A" w:rsidRPr="008E0A4A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Ядровской</w:t>
        </w:r>
        <w:proofErr w:type="spellEnd"/>
      </w:hyperlink>
      <w:r w:rsidR="008E0A4A" w:rsidRPr="008E0A4A">
        <w:rPr>
          <w:rFonts w:ascii="Times New Roman" w:hAnsi="Times New Roman" w:cs="Times New Roman"/>
          <w:sz w:val="24"/>
          <w:szCs w:val="24"/>
        </w:rPr>
        <w:t xml:space="preserve"> и </w:t>
      </w:r>
      <w:hyperlink r:id="rId12" w:tooltip="Карамышевская волость" w:history="1">
        <w:proofErr w:type="spellStart"/>
        <w:r w:rsidR="008E0A4A" w:rsidRPr="008E0A4A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Карамышевской</w:t>
        </w:r>
        <w:proofErr w:type="spellEnd"/>
      </w:hyperlink>
      <w:r w:rsidR="008E0A4A" w:rsidRPr="008E0A4A">
        <w:rPr>
          <w:rFonts w:ascii="Times New Roman" w:hAnsi="Times New Roman" w:cs="Times New Roman"/>
          <w:sz w:val="24"/>
          <w:szCs w:val="24"/>
        </w:rPr>
        <w:t xml:space="preserve"> волостями </w:t>
      </w:r>
      <w:hyperlink r:id="rId13" w:tooltip="Псковский район" w:history="1">
        <w:r w:rsidR="008E0A4A" w:rsidRPr="008E0A4A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Псковского района</w:t>
        </w:r>
      </w:hyperlink>
      <w:r w:rsidR="008E0A4A" w:rsidRPr="008E0A4A">
        <w:rPr>
          <w:rFonts w:ascii="Times New Roman" w:hAnsi="Times New Roman" w:cs="Times New Roman"/>
          <w:sz w:val="24"/>
          <w:szCs w:val="24"/>
        </w:rPr>
        <w:t xml:space="preserve"> с городским округом </w:t>
      </w:r>
      <w:hyperlink r:id="rId14" w:tooltip="Псков" w:history="1">
        <w:r w:rsidR="008E0A4A" w:rsidRPr="008E0A4A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Псков</w:t>
        </w:r>
      </w:hyperlink>
      <w:r w:rsidR="008E0A4A" w:rsidRPr="008E0A4A">
        <w:rPr>
          <w:rFonts w:ascii="Times New Roman" w:hAnsi="Times New Roman" w:cs="Times New Roman"/>
          <w:sz w:val="24"/>
          <w:szCs w:val="24"/>
        </w:rPr>
        <w:t xml:space="preserve">, на востоке — с </w:t>
      </w:r>
      <w:hyperlink r:id="rId15" w:tooltip="Стругокрасненский район" w:history="1">
        <w:proofErr w:type="spellStart"/>
        <w:r w:rsidR="008E0A4A" w:rsidRPr="008E0A4A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Стругокрасненским</w:t>
        </w:r>
        <w:proofErr w:type="spellEnd"/>
        <w:r w:rsidR="008E0A4A" w:rsidRPr="008E0A4A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район</w:t>
        </w:r>
      </w:hyperlink>
      <w:r w:rsidR="008E0A4A">
        <w:rPr>
          <w:rFonts w:ascii="Times New Roman" w:hAnsi="Times New Roman" w:cs="Times New Roman"/>
          <w:sz w:val="24"/>
          <w:szCs w:val="24"/>
        </w:rPr>
        <w:t>ом</w:t>
      </w:r>
      <w:r w:rsidR="008E0A4A" w:rsidRPr="008E0A4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Территория </w:t>
      </w:r>
      <w:proofErr w:type="spellStart"/>
      <w:r w:rsidR="008E0A4A">
        <w:rPr>
          <w:rFonts w:ascii="Times New Roman" w:hAnsi="Times New Roman" w:cs="Times New Roman"/>
          <w:sz w:val="24"/>
          <w:szCs w:val="24"/>
        </w:rPr>
        <w:t>Торошин</w:t>
      </w:r>
      <w:r w:rsidR="00004673">
        <w:rPr>
          <w:rFonts w:ascii="Times New Roman" w:hAnsi="Times New Roman" w:cs="Times New Roman"/>
          <w:sz w:val="24"/>
          <w:szCs w:val="24"/>
        </w:rPr>
        <w:t>ской</w:t>
      </w:r>
      <w:proofErr w:type="spellEnd"/>
      <w:r w:rsidRPr="004315EF">
        <w:rPr>
          <w:rFonts w:ascii="Times New Roman" w:hAnsi="Times New Roman" w:cs="Times New Roman"/>
          <w:sz w:val="24"/>
          <w:szCs w:val="24"/>
        </w:rPr>
        <w:t xml:space="preserve"> волост</w:t>
      </w:r>
      <w:r w:rsidR="00004673">
        <w:rPr>
          <w:rFonts w:ascii="Times New Roman" w:hAnsi="Times New Roman" w:cs="Times New Roman"/>
          <w:sz w:val="24"/>
          <w:szCs w:val="24"/>
        </w:rPr>
        <w:t>и</w:t>
      </w:r>
      <w:r w:rsidRPr="004315EF">
        <w:rPr>
          <w:rFonts w:ascii="Times New Roman" w:hAnsi="Times New Roman" w:cs="Times New Roman"/>
          <w:sz w:val="24"/>
          <w:szCs w:val="24"/>
        </w:rPr>
        <w:t xml:space="preserve"> составляет </w:t>
      </w:r>
      <w:r w:rsidR="008E0A4A">
        <w:rPr>
          <w:rFonts w:ascii="Times New Roman" w:hAnsi="Times New Roman" w:cs="Times New Roman"/>
          <w:sz w:val="24"/>
          <w:szCs w:val="24"/>
        </w:rPr>
        <w:t>304,2</w:t>
      </w:r>
      <w:r w:rsidR="00004673">
        <w:rPr>
          <w:rFonts w:ascii="Times New Roman" w:hAnsi="Times New Roman" w:cs="Times New Roman"/>
          <w:sz w:val="24"/>
          <w:szCs w:val="24"/>
        </w:rPr>
        <w:t xml:space="preserve"> </w:t>
      </w:r>
      <w:r w:rsidRPr="004315EF">
        <w:rPr>
          <w:rFonts w:ascii="Times New Roman" w:hAnsi="Times New Roman" w:cs="Times New Roman"/>
          <w:sz w:val="24"/>
          <w:szCs w:val="24"/>
        </w:rPr>
        <w:t>км</w:t>
      </w:r>
      <w:proofErr w:type="gramStart"/>
      <w:r w:rsidRPr="004315E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4315EF">
        <w:rPr>
          <w:rFonts w:ascii="Times New Roman" w:hAnsi="Times New Roman" w:cs="Times New Roman"/>
          <w:sz w:val="24"/>
          <w:szCs w:val="24"/>
        </w:rPr>
        <w:t>.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>Административный центр —</w:t>
      </w:r>
      <w:r w:rsidR="00004673">
        <w:rPr>
          <w:rFonts w:ascii="Times New Roman" w:hAnsi="Times New Roman" w:cs="Times New Roman"/>
          <w:sz w:val="24"/>
          <w:szCs w:val="24"/>
        </w:rPr>
        <w:t xml:space="preserve"> деревня </w:t>
      </w:r>
      <w:r w:rsidR="008E0A4A">
        <w:rPr>
          <w:rFonts w:ascii="Times New Roman" w:hAnsi="Times New Roman" w:cs="Times New Roman"/>
          <w:sz w:val="24"/>
          <w:szCs w:val="24"/>
        </w:rPr>
        <w:t>Торошин</w:t>
      </w:r>
      <w:r w:rsidR="00004673">
        <w:rPr>
          <w:rFonts w:ascii="Times New Roman" w:hAnsi="Times New Roman" w:cs="Times New Roman"/>
          <w:sz w:val="24"/>
          <w:szCs w:val="24"/>
        </w:rPr>
        <w:t>о.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>Количество проживающего населения на 01.01.20</w:t>
      </w:r>
      <w:r w:rsidR="00004673">
        <w:rPr>
          <w:rFonts w:ascii="Times New Roman" w:hAnsi="Times New Roman" w:cs="Times New Roman"/>
          <w:sz w:val="24"/>
          <w:szCs w:val="24"/>
        </w:rPr>
        <w:t>20</w:t>
      </w:r>
      <w:r w:rsidRPr="004315EF">
        <w:rPr>
          <w:rFonts w:ascii="Times New Roman" w:hAnsi="Times New Roman" w:cs="Times New Roman"/>
          <w:sz w:val="24"/>
          <w:szCs w:val="24"/>
        </w:rPr>
        <w:t xml:space="preserve"> года составляло 1</w:t>
      </w:r>
      <w:r w:rsidR="008E0A4A">
        <w:rPr>
          <w:rFonts w:ascii="Times New Roman" w:hAnsi="Times New Roman" w:cs="Times New Roman"/>
          <w:sz w:val="24"/>
          <w:szCs w:val="24"/>
        </w:rPr>
        <w:t>59</w:t>
      </w:r>
      <w:r w:rsidR="00004673">
        <w:rPr>
          <w:rFonts w:ascii="Times New Roman" w:hAnsi="Times New Roman" w:cs="Times New Roman"/>
          <w:sz w:val="24"/>
          <w:szCs w:val="24"/>
        </w:rPr>
        <w:t>7</w:t>
      </w:r>
      <w:r w:rsidRPr="004315EF">
        <w:rPr>
          <w:rFonts w:ascii="Times New Roman" w:hAnsi="Times New Roman" w:cs="Times New Roman"/>
          <w:sz w:val="24"/>
          <w:szCs w:val="24"/>
        </w:rPr>
        <w:t xml:space="preserve"> чел</w:t>
      </w:r>
      <w:r w:rsidR="008E0A4A">
        <w:rPr>
          <w:rFonts w:ascii="Times New Roman" w:hAnsi="Times New Roman" w:cs="Times New Roman"/>
          <w:sz w:val="24"/>
          <w:szCs w:val="24"/>
        </w:rPr>
        <w:t>овек.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Экономико-географическое положение сельского поселения перспективно – населенные пункты поселения расположены на транспортных планировочных осях Псковской области: через территорию проходит </w:t>
      </w:r>
      <w:r w:rsidR="00952A38">
        <w:rPr>
          <w:rFonts w:ascii="Times New Roman" w:hAnsi="Times New Roman" w:cs="Times New Roman"/>
          <w:sz w:val="24"/>
          <w:szCs w:val="24"/>
        </w:rPr>
        <w:t>трасса</w:t>
      </w:r>
      <w:r w:rsidRPr="004315EF">
        <w:rPr>
          <w:rFonts w:ascii="Times New Roman" w:hAnsi="Times New Roman" w:cs="Times New Roman"/>
          <w:sz w:val="24"/>
          <w:szCs w:val="24"/>
        </w:rPr>
        <w:t xml:space="preserve"> «</w:t>
      </w:r>
      <w:r w:rsidR="008E0A4A">
        <w:rPr>
          <w:rFonts w:ascii="Times New Roman" w:hAnsi="Times New Roman" w:cs="Times New Roman"/>
          <w:sz w:val="24"/>
          <w:szCs w:val="24"/>
        </w:rPr>
        <w:t>Санкт-Петербург</w:t>
      </w:r>
      <w:r w:rsidR="00952A38">
        <w:rPr>
          <w:rFonts w:ascii="Times New Roman" w:hAnsi="Times New Roman" w:cs="Times New Roman"/>
          <w:sz w:val="24"/>
          <w:szCs w:val="24"/>
        </w:rPr>
        <w:t>-</w:t>
      </w:r>
      <w:r w:rsidR="00045010">
        <w:rPr>
          <w:rFonts w:ascii="Times New Roman" w:hAnsi="Times New Roman" w:cs="Times New Roman"/>
          <w:sz w:val="24"/>
          <w:szCs w:val="24"/>
        </w:rPr>
        <w:t>Киев</w:t>
      </w:r>
      <w:r w:rsidRPr="004315EF">
        <w:rPr>
          <w:rFonts w:ascii="Times New Roman" w:hAnsi="Times New Roman" w:cs="Times New Roman"/>
          <w:sz w:val="24"/>
          <w:szCs w:val="24"/>
        </w:rPr>
        <w:t>».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Границы </w:t>
      </w:r>
      <w:proofErr w:type="spellStart"/>
      <w:r w:rsidR="00045010">
        <w:rPr>
          <w:rFonts w:ascii="Times New Roman" w:hAnsi="Times New Roman" w:cs="Times New Roman"/>
          <w:sz w:val="24"/>
          <w:szCs w:val="24"/>
        </w:rPr>
        <w:t>Торошинс</w:t>
      </w:r>
      <w:r w:rsidRPr="004315EF">
        <w:rPr>
          <w:rFonts w:ascii="Times New Roman" w:hAnsi="Times New Roman" w:cs="Times New Roman"/>
          <w:sz w:val="24"/>
          <w:szCs w:val="24"/>
        </w:rPr>
        <w:t>кой</w:t>
      </w:r>
      <w:proofErr w:type="spellEnd"/>
      <w:r w:rsidRPr="004315EF">
        <w:rPr>
          <w:rFonts w:ascii="Times New Roman" w:hAnsi="Times New Roman" w:cs="Times New Roman"/>
          <w:sz w:val="24"/>
          <w:szCs w:val="24"/>
        </w:rPr>
        <w:t xml:space="preserve"> волости представлены на рис. 1.</w:t>
      </w:r>
    </w:p>
    <w:p w:rsidR="004315EF" w:rsidRPr="004315EF" w:rsidRDefault="008E0A4A" w:rsidP="00B10FE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5980" cy="394525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5EF" w:rsidRDefault="004315EF" w:rsidP="004315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3E23" w:rsidRDefault="00983E23" w:rsidP="00045010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23">
        <w:rPr>
          <w:rFonts w:ascii="Times New Roman" w:hAnsi="Times New Roman" w:cs="Times New Roman"/>
          <w:sz w:val="24"/>
          <w:szCs w:val="24"/>
        </w:rPr>
        <w:t xml:space="preserve">В состав </w:t>
      </w:r>
      <w:proofErr w:type="spellStart"/>
      <w:r w:rsidR="00045010">
        <w:rPr>
          <w:rFonts w:ascii="Times New Roman" w:hAnsi="Times New Roman" w:cs="Times New Roman"/>
          <w:sz w:val="24"/>
          <w:szCs w:val="24"/>
        </w:rPr>
        <w:t>Торошин</w:t>
      </w:r>
      <w:r w:rsidRPr="00983E23">
        <w:rPr>
          <w:rFonts w:ascii="Times New Roman" w:hAnsi="Times New Roman" w:cs="Times New Roman"/>
          <w:sz w:val="24"/>
          <w:szCs w:val="24"/>
        </w:rPr>
        <w:t>ской</w:t>
      </w:r>
      <w:proofErr w:type="spellEnd"/>
      <w:r w:rsidRPr="00983E23">
        <w:rPr>
          <w:rFonts w:ascii="Times New Roman" w:hAnsi="Times New Roman" w:cs="Times New Roman"/>
          <w:sz w:val="24"/>
          <w:szCs w:val="24"/>
        </w:rPr>
        <w:t xml:space="preserve"> волости входит </w:t>
      </w:r>
      <w:r>
        <w:rPr>
          <w:rFonts w:ascii="Times New Roman" w:hAnsi="Times New Roman" w:cs="Times New Roman"/>
          <w:sz w:val="24"/>
          <w:szCs w:val="24"/>
        </w:rPr>
        <w:t>18</w:t>
      </w:r>
      <w:r w:rsidRPr="00983E23">
        <w:rPr>
          <w:rFonts w:ascii="Times New Roman" w:hAnsi="Times New Roman" w:cs="Times New Roman"/>
          <w:sz w:val="24"/>
          <w:szCs w:val="24"/>
        </w:rPr>
        <w:t> </w:t>
      </w:r>
      <w:hyperlink r:id="rId17" w:tooltip="Населённый пункт" w:history="1">
        <w:r w:rsidRPr="00983E23">
          <w:rPr>
            <w:rFonts w:ascii="Times New Roman" w:hAnsi="Times New Roman" w:cs="Times New Roman"/>
            <w:sz w:val="24"/>
            <w:szCs w:val="24"/>
          </w:rPr>
          <w:t xml:space="preserve">населённых </w:t>
        </w:r>
        <w:proofErr w:type="gramStart"/>
        <w:r w:rsidRPr="00983E23">
          <w:rPr>
            <w:rFonts w:ascii="Times New Roman" w:hAnsi="Times New Roman" w:cs="Times New Roman"/>
            <w:sz w:val="24"/>
            <w:szCs w:val="24"/>
          </w:rPr>
          <w:t>пункт</w:t>
        </w:r>
      </w:hyperlink>
      <w:r>
        <w:rPr>
          <w:rFonts w:ascii="Times New Roman" w:hAnsi="Times New Roman" w:cs="Times New Roman"/>
          <w:sz w:val="24"/>
          <w:szCs w:val="24"/>
        </w:rPr>
        <w:t>ов</w:t>
      </w:r>
      <w:proofErr w:type="gramEnd"/>
      <w:r w:rsidRPr="00983E23">
        <w:rPr>
          <w:rFonts w:ascii="Times New Roman" w:hAnsi="Times New Roman" w:cs="Times New Roman"/>
          <w:sz w:val="24"/>
          <w:szCs w:val="24"/>
        </w:rPr>
        <w:t>, в том числе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045010">
        <w:rPr>
          <w:rFonts w:ascii="Times New Roman" w:hAnsi="Times New Roman" w:cs="Times New Roman"/>
          <w:sz w:val="24"/>
          <w:szCs w:val="24"/>
        </w:rPr>
        <w:t>25</w:t>
      </w:r>
      <w:r w:rsidRPr="00983E23">
        <w:rPr>
          <w:rFonts w:ascii="Times New Roman" w:hAnsi="Times New Roman" w:cs="Times New Roman"/>
          <w:sz w:val="24"/>
          <w:szCs w:val="24"/>
        </w:rPr>
        <w:t xml:space="preserve"> деревн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983E23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45010" w:rsidRPr="00045010">
        <w:rPr>
          <w:rFonts w:ascii="Times New Roman" w:hAnsi="Times New Roman" w:cs="Times New Roman"/>
          <w:sz w:val="24"/>
          <w:szCs w:val="24"/>
        </w:rPr>
        <w:t>Большие Жезлы</w:t>
      </w:r>
      <w:r w:rsidR="00045010">
        <w:rPr>
          <w:rFonts w:ascii="Times New Roman" w:hAnsi="Times New Roman" w:cs="Times New Roman"/>
          <w:sz w:val="24"/>
          <w:szCs w:val="24"/>
        </w:rPr>
        <w:t>,</w:t>
      </w:r>
      <w:r w:rsidR="00045010" w:rsidRPr="000450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010" w:rsidRPr="00045010">
        <w:rPr>
          <w:rFonts w:ascii="Times New Roman" w:hAnsi="Times New Roman" w:cs="Times New Roman"/>
          <w:sz w:val="24"/>
          <w:szCs w:val="24"/>
        </w:rPr>
        <w:t>Букаши</w:t>
      </w:r>
      <w:proofErr w:type="spellEnd"/>
      <w:r w:rsidR="00045010">
        <w:rPr>
          <w:rFonts w:ascii="Times New Roman" w:hAnsi="Times New Roman" w:cs="Times New Roman"/>
          <w:sz w:val="24"/>
          <w:szCs w:val="24"/>
        </w:rPr>
        <w:t>,</w:t>
      </w:r>
      <w:r w:rsidR="00045010" w:rsidRPr="000450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010" w:rsidRPr="00045010">
        <w:rPr>
          <w:rFonts w:ascii="Times New Roman" w:hAnsi="Times New Roman" w:cs="Times New Roman"/>
          <w:sz w:val="24"/>
          <w:szCs w:val="24"/>
        </w:rPr>
        <w:t>Демьяково</w:t>
      </w:r>
      <w:proofErr w:type="spellEnd"/>
      <w:r w:rsidR="00045010">
        <w:rPr>
          <w:rFonts w:ascii="Times New Roman" w:hAnsi="Times New Roman" w:cs="Times New Roman"/>
          <w:sz w:val="24"/>
          <w:szCs w:val="24"/>
        </w:rPr>
        <w:t>,</w:t>
      </w:r>
      <w:r w:rsidR="00045010" w:rsidRPr="00045010">
        <w:rPr>
          <w:rFonts w:ascii="Times New Roman" w:hAnsi="Times New Roman" w:cs="Times New Roman"/>
          <w:sz w:val="24"/>
          <w:szCs w:val="24"/>
        </w:rPr>
        <w:t xml:space="preserve"> Дубки</w:t>
      </w:r>
      <w:r w:rsidR="00045010">
        <w:rPr>
          <w:rFonts w:ascii="Times New Roman" w:hAnsi="Times New Roman" w:cs="Times New Roman"/>
          <w:sz w:val="24"/>
          <w:szCs w:val="24"/>
        </w:rPr>
        <w:t xml:space="preserve">, </w:t>
      </w:r>
      <w:r w:rsidR="00045010" w:rsidRPr="00045010">
        <w:rPr>
          <w:rFonts w:ascii="Times New Roman" w:hAnsi="Times New Roman" w:cs="Times New Roman"/>
          <w:sz w:val="24"/>
          <w:szCs w:val="24"/>
        </w:rPr>
        <w:t>Заболотье</w:t>
      </w:r>
      <w:r w:rsidR="00045010">
        <w:rPr>
          <w:rFonts w:ascii="Times New Roman" w:hAnsi="Times New Roman" w:cs="Times New Roman"/>
          <w:sz w:val="24"/>
          <w:szCs w:val="24"/>
        </w:rPr>
        <w:t>,</w:t>
      </w:r>
      <w:r w:rsidR="00045010" w:rsidRPr="00045010">
        <w:rPr>
          <w:rFonts w:ascii="Times New Roman" w:hAnsi="Times New Roman" w:cs="Times New Roman"/>
          <w:sz w:val="24"/>
          <w:szCs w:val="24"/>
        </w:rPr>
        <w:t xml:space="preserve"> Загорье</w:t>
      </w:r>
      <w:r w:rsidR="00045010">
        <w:rPr>
          <w:rFonts w:ascii="Times New Roman" w:hAnsi="Times New Roman" w:cs="Times New Roman"/>
          <w:sz w:val="24"/>
          <w:szCs w:val="24"/>
        </w:rPr>
        <w:t xml:space="preserve">, </w:t>
      </w:r>
      <w:r w:rsidR="00045010" w:rsidRPr="00045010">
        <w:rPr>
          <w:rFonts w:ascii="Times New Roman" w:hAnsi="Times New Roman" w:cs="Times New Roman"/>
          <w:sz w:val="24"/>
          <w:szCs w:val="24"/>
        </w:rPr>
        <w:t>Замошье</w:t>
      </w:r>
      <w:r w:rsidR="00045010">
        <w:rPr>
          <w:rFonts w:ascii="Times New Roman" w:hAnsi="Times New Roman" w:cs="Times New Roman"/>
          <w:sz w:val="24"/>
          <w:szCs w:val="24"/>
        </w:rPr>
        <w:t>,</w:t>
      </w:r>
      <w:r w:rsidR="00045010" w:rsidRPr="000450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010" w:rsidRPr="00045010">
        <w:rPr>
          <w:rFonts w:ascii="Times New Roman" w:hAnsi="Times New Roman" w:cs="Times New Roman"/>
          <w:sz w:val="24"/>
          <w:szCs w:val="24"/>
        </w:rPr>
        <w:t>Ильинщина</w:t>
      </w:r>
      <w:proofErr w:type="spellEnd"/>
      <w:r w:rsidR="00045010">
        <w:rPr>
          <w:rFonts w:ascii="Times New Roman" w:hAnsi="Times New Roman" w:cs="Times New Roman"/>
          <w:sz w:val="24"/>
          <w:szCs w:val="24"/>
        </w:rPr>
        <w:t>,</w:t>
      </w:r>
      <w:r w:rsidR="00045010" w:rsidRPr="000450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010" w:rsidRPr="00045010">
        <w:rPr>
          <w:rFonts w:ascii="Times New Roman" w:hAnsi="Times New Roman" w:cs="Times New Roman"/>
          <w:sz w:val="24"/>
          <w:szCs w:val="24"/>
        </w:rPr>
        <w:t>Кашино</w:t>
      </w:r>
      <w:proofErr w:type="spellEnd"/>
      <w:r w:rsidR="00045010">
        <w:rPr>
          <w:rFonts w:ascii="Times New Roman" w:hAnsi="Times New Roman" w:cs="Times New Roman"/>
          <w:sz w:val="24"/>
          <w:szCs w:val="24"/>
        </w:rPr>
        <w:t xml:space="preserve">, </w:t>
      </w:r>
      <w:r w:rsidR="00045010" w:rsidRPr="00045010">
        <w:rPr>
          <w:rFonts w:ascii="Times New Roman" w:hAnsi="Times New Roman" w:cs="Times New Roman"/>
          <w:sz w:val="24"/>
          <w:szCs w:val="24"/>
        </w:rPr>
        <w:t>Крипецкое-1</w:t>
      </w:r>
      <w:r w:rsidR="00045010">
        <w:rPr>
          <w:rFonts w:ascii="Times New Roman" w:hAnsi="Times New Roman" w:cs="Times New Roman"/>
          <w:sz w:val="24"/>
          <w:szCs w:val="24"/>
        </w:rPr>
        <w:t xml:space="preserve">, </w:t>
      </w:r>
      <w:r w:rsidR="00045010" w:rsidRPr="00045010">
        <w:rPr>
          <w:rFonts w:ascii="Times New Roman" w:hAnsi="Times New Roman" w:cs="Times New Roman"/>
          <w:sz w:val="24"/>
          <w:szCs w:val="24"/>
        </w:rPr>
        <w:t>Крипецкое-2</w:t>
      </w:r>
      <w:r w:rsidR="000450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45010">
        <w:rPr>
          <w:rFonts w:ascii="Times New Roman" w:hAnsi="Times New Roman" w:cs="Times New Roman"/>
          <w:sz w:val="24"/>
          <w:szCs w:val="24"/>
        </w:rPr>
        <w:t>Ляляховка</w:t>
      </w:r>
      <w:proofErr w:type="spellEnd"/>
      <w:r w:rsidR="000450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45010" w:rsidRPr="00045010">
        <w:rPr>
          <w:rFonts w:ascii="Times New Roman" w:hAnsi="Times New Roman" w:cs="Times New Roman"/>
          <w:sz w:val="24"/>
          <w:szCs w:val="24"/>
        </w:rPr>
        <w:t>Монькино</w:t>
      </w:r>
      <w:proofErr w:type="spellEnd"/>
      <w:r w:rsidR="000450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45010">
        <w:rPr>
          <w:rFonts w:ascii="Times New Roman" w:hAnsi="Times New Roman" w:cs="Times New Roman"/>
          <w:sz w:val="24"/>
          <w:szCs w:val="24"/>
        </w:rPr>
        <w:t>Патрово</w:t>
      </w:r>
      <w:proofErr w:type="spellEnd"/>
      <w:r w:rsidR="00045010">
        <w:rPr>
          <w:rFonts w:ascii="Times New Roman" w:hAnsi="Times New Roman" w:cs="Times New Roman"/>
          <w:sz w:val="24"/>
          <w:szCs w:val="24"/>
        </w:rPr>
        <w:t xml:space="preserve">, </w:t>
      </w:r>
      <w:r w:rsidR="00045010" w:rsidRPr="00045010">
        <w:rPr>
          <w:rFonts w:ascii="Times New Roman" w:hAnsi="Times New Roman" w:cs="Times New Roman"/>
          <w:sz w:val="24"/>
          <w:szCs w:val="24"/>
        </w:rPr>
        <w:t>Подборовье-1</w:t>
      </w:r>
      <w:r w:rsidR="00045010">
        <w:rPr>
          <w:rFonts w:ascii="Times New Roman" w:hAnsi="Times New Roman" w:cs="Times New Roman"/>
          <w:sz w:val="24"/>
          <w:szCs w:val="24"/>
        </w:rPr>
        <w:t xml:space="preserve">, </w:t>
      </w:r>
      <w:r w:rsidR="00045010" w:rsidRPr="00045010">
        <w:rPr>
          <w:rFonts w:ascii="Times New Roman" w:hAnsi="Times New Roman" w:cs="Times New Roman"/>
          <w:sz w:val="24"/>
          <w:szCs w:val="24"/>
        </w:rPr>
        <w:t>Подборовье-2</w:t>
      </w:r>
      <w:r w:rsidR="00045010">
        <w:rPr>
          <w:rFonts w:ascii="Times New Roman" w:hAnsi="Times New Roman" w:cs="Times New Roman"/>
          <w:sz w:val="24"/>
          <w:szCs w:val="24"/>
        </w:rPr>
        <w:t>,</w:t>
      </w:r>
      <w:r w:rsidR="00045010" w:rsidRPr="00045010">
        <w:rPr>
          <w:rFonts w:ascii="Times New Roman" w:hAnsi="Times New Roman" w:cs="Times New Roman"/>
          <w:sz w:val="24"/>
          <w:szCs w:val="24"/>
        </w:rPr>
        <w:t xml:space="preserve"> Подборовье-3</w:t>
      </w:r>
      <w:r w:rsidR="00045010">
        <w:rPr>
          <w:rFonts w:ascii="Times New Roman" w:hAnsi="Times New Roman" w:cs="Times New Roman"/>
          <w:sz w:val="24"/>
          <w:szCs w:val="24"/>
        </w:rPr>
        <w:t xml:space="preserve">, </w:t>
      </w:r>
      <w:r w:rsidR="00045010" w:rsidRPr="000450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010" w:rsidRPr="00045010">
        <w:rPr>
          <w:rFonts w:ascii="Times New Roman" w:hAnsi="Times New Roman" w:cs="Times New Roman"/>
          <w:sz w:val="24"/>
          <w:szCs w:val="24"/>
        </w:rPr>
        <w:t>Подлипье</w:t>
      </w:r>
      <w:proofErr w:type="spellEnd"/>
      <w:r w:rsidR="00045010">
        <w:rPr>
          <w:rFonts w:ascii="Times New Roman" w:hAnsi="Times New Roman" w:cs="Times New Roman"/>
          <w:sz w:val="24"/>
          <w:szCs w:val="24"/>
        </w:rPr>
        <w:t>,</w:t>
      </w:r>
      <w:r w:rsidR="00045010" w:rsidRPr="000450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010" w:rsidRPr="00045010">
        <w:rPr>
          <w:rFonts w:ascii="Times New Roman" w:hAnsi="Times New Roman" w:cs="Times New Roman"/>
          <w:sz w:val="24"/>
          <w:szCs w:val="24"/>
        </w:rPr>
        <w:t>Подсадничье</w:t>
      </w:r>
      <w:proofErr w:type="spellEnd"/>
      <w:r w:rsidR="000450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45010" w:rsidRPr="00045010">
        <w:rPr>
          <w:rFonts w:ascii="Times New Roman" w:hAnsi="Times New Roman" w:cs="Times New Roman"/>
          <w:sz w:val="24"/>
          <w:szCs w:val="24"/>
        </w:rPr>
        <w:t>Пурьково</w:t>
      </w:r>
      <w:proofErr w:type="spellEnd"/>
      <w:r w:rsidR="00045010">
        <w:rPr>
          <w:rFonts w:ascii="Times New Roman" w:hAnsi="Times New Roman" w:cs="Times New Roman"/>
          <w:sz w:val="24"/>
          <w:szCs w:val="24"/>
        </w:rPr>
        <w:t>,</w:t>
      </w:r>
      <w:r w:rsidR="00045010" w:rsidRPr="000450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010" w:rsidRPr="00045010">
        <w:rPr>
          <w:rFonts w:ascii="Times New Roman" w:hAnsi="Times New Roman" w:cs="Times New Roman"/>
          <w:sz w:val="24"/>
          <w:szCs w:val="24"/>
        </w:rPr>
        <w:t>Сабижи</w:t>
      </w:r>
      <w:proofErr w:type="spellEnd"/>
      <w:r w:rsidR="00045010">
        <w:rPr>
          <w:rFonts w:ascii="Times New Roman" w:hAnsi="Times New Roman" w:cs="Times New Roman"/>
          <w:sz w:val="24"/>
          <w:szCs w:val="24"/>
        </w:rPr>
        <w:t xml:space="preserve">, </w:t>
      </w:r>
      <w:r w:rsidR="00045010" w:rsidRPr="00045010">
        <w:rPr>
          <w:rFonts w:ascii="Times New Roman" w:hAnsi="Times New Roman" w:cs="Times New Roman"/>
          <w:sz w:val="24"/>
          <w:szCs w:val="24"/>
        </w:rPr>
        <w:t>Торошино</w:t>
      </w:r>
      <w:r w:rsidR="000450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45010" w:rsidRPr="00045010">
        <w:rPr>
          <w:rFonts w:ascii="Times New Roman" w:hAnsi="Times New Roman" w:cs="Times New Roman"/>
          <w:sz w:val="24"/>
          <w:szCs w:val="24"/>
        </w:rPr>
        <w:t>Цаплино</w:t>
      </w:r>
      <w:proofErr w:type="spellEnd"/>
      <w:r w:rsidR="00045010" w:rsidRPr="00045010">
        <w:rPr>
          <w:rFonts w:ascii="Times New Roman" w:hAnsi="Times New Roman" w:cs="Times New Roman"/>
          <w:sz w:val="24"/>
          <w:szCs w:val="24"/>
        </w:rPr>
        <w:tab/>
      </w:r>
      <w:r w:rsidR="000450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45010" w:rsidRPr="00045010">
        <w:rPr>
          <w:rFonts w:ascii="Times New Roman" w:hAnsi="Times New Roman" w:cs="Times New Roman"/>
          <w:sz w:val="24"/>
          <w:szCs w:val="24"/>
        </w:rPr>
        <w:t>Черняковицы</w:t>
      </w:r>
      <w:proofErr w:type="spellEnd"/>
      <w:r w:rsidR="000450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45010" w:rsidRPr="00045010">
        <w:rPr>
          <w:rFonts w:ascii="Times New Roman" w:hAnsi="Times New Roman" w:cs="Times New Roman"/>
          <w:sz w:val="24"/>
          <w:szCs w:val="24"/>
        </w:rPr>
        <w:t>Ша</w:t>
      </w:r>
      <w:r w:rsidR="00045010">
        <w:rPr>
          <w:rFonts w:ascii="Times New Roman" w:hAnsi="Times New Roman" w:cs="Times New Roman"/>
          <w:sz w:val="24"/>
          <w:szCs w:val="24"/>
        </w:rPr>
        <w:t>врово</w:t>
      </w:r>
      <w:proofErr w:type="spellEnd"/>
      <w:r w:rsidR="00045010">
        <w:rPr>
          <w:rFonts w:ascii="Times New Roman" w:hAnsi="Times New Roman" w:cs="Times New Roman"/>
          <w:sz w:val="24"/>
          <w:szCs w:val="24"/>
        </w:rPr>
        <w:t>.</w:t>
      </w:r>
    </w:p>
    <w:p w:rsidR="00983E23" w:rsidRPr="00983E23" w:rsidRDefault="00983E23" w:rsidP="00983E23">
      <w:pPr>
        <w:spacing w:line="360" w:lineRule="auto"/>
        <w:ind w:left="420"/>
        <w:jc w:val="both"/>
        <w:rPr>
          <w:rFonts w:ascii="Times New Roman" w:hAnsi="Times New Roman"/>
          <w:sz w:val="24"/>
          <w:szCs w:val="24"/>
        </w:rPr>
      </w:pPr>
      <w:r w:rsidRPr="00983E23">
        <w:rPr>
          <w:rFonts w:ascii="Times New Roman" w:hAnsi="Times New Roman"/>
          <w:b/>
          <w:bCs/>
          <w:sz w:val="26"/>
          <w:szCs w:val="26"/>
        </w:rPr>
        <w:t>Климат</w:t>
      </w:r>
    </w:p>
    <w:p w:rsidR="00983E23" w:rsidRPr="00983E23" w:rsidRDefault="00983E23" w:rsidP="00983E23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23">
        <w:rPr>
          <w:rFonts w:ascii="Times New Roman" w:hAnsi="Times New Roman" w:cs="Times New Roman"/>
          <w:sz w:val="24"/>
          <w:szCs w:val="24"/>
        </w:rPr>
        <w:lastRenderedPageBreak/>
        <w:t xml:space="preserve">Территория поселения расположена в умеренном климатическом поясе. Климат характеризуется как умеренно-континентальный, влажный, смягченный близостью Атлантического океана. </w:t>
      </w:r>
    </w:p>
    <w:p w:rsidR="00983E23" w:rsidRPr="00983E23" w:rsidRDefault="00983E23" w:rsidP="00983E23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23">
        <w:rPr>
          <w:rFonts w:ascii="Times New Roman" w:hAnsi="Times New Roman" w:cs="Times New Roman"/>
          <w:sz w:val="24"/>
          <w:szCs w:val="24"/>
        </w:rPr>
        <w:t>Для территории поселения отмечается неустойчивый характер погоды во все сезоны года. Величина суммарной солнечной радиации достигает 78-88 ккал на 1 см</w:t>
      </w:r>
      <w:proofErr w:type="gramStart"/>
      <w:r w:rsidRPr="00983E2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983E23">
        <w:rPr>
          <w:rFonts w:ascii="Times New Roman" w:hAnsi="Times New Roman" w:cs="Times New Roman"/>
          <w:sz w:val="24"/>
          <w:szCs w:val="24"/>
        </w:rPr>
        <w:t xml:space="preserve"> в год. Большая облачность в течение года значительно уменьшает продолжительность солнечного сияния. Время солнечного сияния составляет около 1773 часа в год. </w:t>
      </w:r>
    </w:p>
    <w:p w:rsidR="00983E23" w:rsidRPr="00983E23" w:rsidRDefault="00983E23" w:rsidP="00983E23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23">
        <w:rPr>
          <w:rFonts w:ascii="Times New Roman" w:hAnsi="Times New Roman" w:cs="Times New Roman"/>
          <w:sz w:val="24"/>
          <w:szCs w:val="24"/>
        </w:rPr>
        <w:t xml:space="preserve">Территория входит в зону повышенной циклонической деятельности атмосферы: за год проходит </w:t>
      </w:r>
      <w:r w:rsidR="00407445">
        <w:rPr>
          <w:rFonts w:ascii="Times New Roman" w:hAnsi="Times New Roman" w:cs="Times New Roman"/>
          <w:sz w:val="24"/>
          <w:szCs w:val="24"/>
        </w:rPr>
        <w:t xml:space="preserve">до </w:t>
      </w:r>
      <w:r w:rsidRPr="00983E23">
        <w:rPr>
          <w:rFonts w:ascii="Times New Roman" w:hAnsi="Times New Roman" w:cs="Times New Roman"/>
          <w:sz w:val="24"/>
          <w:szCs w:val="24"/>
        </w:rPr>
        <w:t xml:space="preserve">130 циклонов. Прохождение циклонов в холодный период года сопровождается резким потеплением, оттепелями, часто со сплошной низкой облачностью, осадками и туманами. В летнее время циклоны обусловливают понижение температуры, заметное похолодание, облачную и дождливую погоду. Гораздо реже устанавливаются антициклоны (около 50 в течение года, причем максимум их приходится на весну). При антициклоне наблюдается сухая, солнечная, зимой морозная, а летом жаркая погода. </w:t>
      </w:r>
    </w:p>
    <w:p w:rsidR="00983E23" w:rsidRPr="00983E23" w:rsidRDefault="00983E23" w:rsidP="00983E23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23">
        <w:rPr>
          <w:rFonts w:ascii="Times New Roman" w:hAnsi="Times New Roman" w:cs="Times New Roman"/>
          <w:sz w:val="24"/>
          <w:szCs w:val="24"/>
        </w:rPr>
        <w:t>В течение года преобладают южные и юго-западные ветры (16-21 % от повторяемости всех других направлений), а также юго-восточные и западные (12-16 %). Наибольшие скорости ветра 4-6 м/</w:t>
      </w:r>
      <w:proofErr w:type="gramStart"/>
      <w:r w:rsidRPr="00983E23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983E23">
        <w:rPr>
          <w:rFonts w:ascii="Times New Roman" w:hAnsi="Times New Roman" w:cs="Times New Roman"/>
          <w:sz w:val="24"/>
          <w:szCs w:val="24"/>
        </w:rPr>
        <w:t xml:space="preserve"> наблюдается в холодный период.</w:t>
      </w:r>
    </w:p>
    <w:p w:rsidR="00983E23" w:rsidRPr="00983E23" w:rsidRDefault="00983E23" w:rsidP="00983E23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23">
        <w:rPr>
          <w:rFonts w:ascii="Times New Roman" w:hAnsi="Times New Roman" w:cs="Times New Roman"/>
          <w:sz w:val="24"/>
          <w:szCs w:val="24"/>
        </w:rPr>
        <w:t xml:space="preserve">Сумма осадков за год составляет около </w:t>
      </w:r>
      <w:smartTag w:uri="urn:schemas-microsoft-com:office:smarttags" w:element="metricconverter">
        <w:smartTagPr>
          <w:attr w:name="ProductID" w:val="650 мм"/>
        </w:smartTagPr>
        <w:r w:rsidRPr="00983E23">
          <w:rPr>
            <w:rFonts w:ascii="Times New Roman" w:hAnsi="Times New Roman" w:cs="Times New Roman"/>
            <w:sz w:val="24"/>
            <w:szCs w:val="24"/>
          </w:rPr>
          <w:t>650 мм</w:t>
        </w:r>
      </w:smartTag>
      <w:r w:rsidRPr="00983E23">
        <w:rPr>
          <w:rFonts w:ascii="Times New Roman" w:hAnsi="Times New Roman" w:cs="Times New Roman"/>
          <w:sz w:val="24"/>
          <w:szCs w:val="24"/>
        </w:rPr>
        <w:t>. Наибольшее количество осадков приходится на 3 летних месяца. Средняя относительная влажность воздуха около 80 %. Максимум 88-90 % отмечен в ноябре-декабре, минимум 65-70 % - в мае.</w:t>
      </w:r>
    </w:p>
    <w:p w:rsidR="00983E23" w:rsidRPr="00983E23" w:rsidRDefault="00983E23" w:rsidP="00983E23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23">
        <w:rPr>
          <w:rFonts w:ascii="Times New Roman" w:hAnsi="Times New Roman" w:cs="Times New Roman"/>
          <w:sz w:val="24"/>
          <w:szCs w:val="24"/>
        </w:rPr>
        <w:t>Данные о среднемесячной и среднегодовой температуре приведены в таб. 1., основные климатические характеристики по СНиП 23-01-99 – в таб. 2.</w:t>
      </w:r>
    </w:p>
    <w:p w:rsidR="00983E23" w:rsidRPr="00983E23" w:rsidRDefault="00983E23" w:rsidP="00983E23">
      <w:pPr>
        <w:shd w:val="clear" w:color="auto" w:fill="FFFFFF"/>
        <w:rPr>
          <w:iCs/>
          <w:sz w:val="28"/>
          <w:szCs w:val="28"/>
          <w:lang w:eastAsia="ar-SA"/>
        </w:rPr>
      </w:pPr>
    </w:p>
    <w:p w:rsidR="00983E23" w:rsidRPr="00983E23" w:rsidRDefault="00983E23" w:rsidP="00983E23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23">
        <w:rPr>
          <w:rFonts w:ascii="Times New Roman" w:hAnsi="Times New Roman" w:cs="Times New Roman"/>
          <w:sz w:val="24"/>
          <w:szCs w:val="24"/>
        </w:rPr>
        <w:t xml:space="preserve">Таб. 1. Средняя месячная и годовая температура воздуха (по данным метеостанции Пскова), </w:t>
      </w:r>
      <w:r w:rsidRPr="00983E23">
        <w:rPr>
          <w:rFonts w:ascii="Times New Roman" w:hAnsi="Times New Roman" w:cs="Times New Roman"/>
          <w:sz w:val="24"/>
          <w:szCs w:val="24"/>
        </w:rPr>
        <w:sym w:font="Symbol" w:char="F0B0"/>
      </w:r>
      <w:r w:rsidRPr="00983E23">
        <w:rPr>
          <w:rFonts w:ascii="Times New Roman" w:hAnsi="Times New Roman" w:cs="Times New Roman"/>
          <w:sz w:val="24"/>
          <w:szCs w:val="24"/>
        </w:rPr>
        <w:t>С</w:t>
      </w:r>
      <w:r w:rsidR="00407445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4"/>
        <w:gridCol w:w="734"/>
        <w:gridCol w:w="733"/>
        <w:gridCol w:w="733"/>
        <w:gridCol w:w="740"/>
        <w:gridCol w:w="740"/>
        <w:gridCol w:w="740"/>
        <w:gridCol w:w="740"/>
        <w:gridCol w:w="740"/>
        <w:gridCol w:w="733"/>
        <w:gridCol w:w="734"/>
        <w:gridCol w:w="734"/>
        <w:gridCol w:w="735"/>
      </w:tblGrid>
      <w:tr w:rsidR="00983E23" w:rsidRPr="00983E23" w:rsidTr="00A6233B">
        <w:trPr>
          <w:trHeight w:val="213"/>
          <w:jc w:val="center"/>
        </w:trPr>
        <w:tc>
          <w:tcPr>
            <w:tcW w:w="734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I</w:t>
            </w:r>
          </w:p>
        </w:tc>
        <w:tc>
          <w:tcPr>
            <w:tcW w:w="734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II</w:t>
            </w:r>
          </w:p>
        </w:tc>
        <w:tc>
          <w:tcPr>
            <w:tcW w:w="733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III</w:t>
            </w:r>
          </w:p>
        </w:tc>
        <w:tc>
          <w:tcPr>
            <w:tcW w:w="733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val="en-US" w:eastAsia="ar-SA"/>
              </w:rPr>
              <w:t>I</w:t>
            </w: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V</w:t>
            </w:r>
          </w:p>
        </w:tc>
        <w:tc>
          <w:tcPr>
            <w:tcW w:w="740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V</w:t>
            </w:r>
          </w:p>
        </w:tc>
        <w:tc>
          <w:tcPr>
            <w:tcW w:w="740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VI</w:t>
            </w:r>
          </w:p>
        </w:tc>
        <w:tc>
          <w:tcPr>
            <w:tcW w:w="740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VII</w:t>
            </w:r>
          </w:p>
        </w:tc>
        <w:tc>
          <w:tcPr>
            <w:tcW w:w="740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VIII</w:t>
            </w:r>
          </w:p>
        </w:tc>
        <w:tc>
          <w:tcPr>
            <w:tcW w:w="740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IX</w:t>
            </w:r>
          </w:p>
        </w:tc>
        <w:tc>
          <w:tcPr>
            <w:tcW w:w="733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X</w:t>
            </w:r>
          </w:p>
        </w:tc>
        <w:tc>
          <w:tcPr>
            <w:tcW w:w="734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XI</w:t>
            </w:r>
          </w:p>
        </w:tc>
        <w:tc>
          <w:tcPr>
            <w:tcW w:w="734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XII</w:t>
            </w:r>
          </w:p>
        </w:tc>
        <w:tc>
          <w:tcPr>
            <w:tcW w:w="735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Год</w:t>
            </w:r>
          </w:p>
        </w:tc>
      </w:tr>
      <w:tr w:rsidR="00983E23" w:rsidRPr="00983E23" w:rsidTr="00A6233B">
        <w:trPr>
          <w:jc w:val="center"/>
        </w:trPr>
        <w:tc>
          <w:tcPr>
            <w:tcW w:w="734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-8,6</w:t>
            </w:r>
          </w:p>
        </w:tc>
        <w:tc>
          <w:tcPr>
            <w:tcW w:w="734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-7,7</w:t>
            </w:r>
          </w:p>
        </w:tc>
        <w:tc>
          <w:tcPr>
            <w:tcW w:w="733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-3,2</w:t>
            </w:r>
          </w:p>
        </w:tc>
        <w:tc>
          <w:tcPr>
            <w:tcW w:w="733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4,9</w:t>
            </w:r>
          </w:p>
        </w:tc>
        <w:tc>
          <w:tcPr>
            <w:tcW w:w="740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11,5</w:t>
            </w:r>
          </w:p>
        </w:tc>
        <w:tc>
          <w:tcPr>
            <w:tcW w:w="740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15,7</w:t>
            </w:r>
          </w:p>
        </w:tc>
        <w:tc>
          <w:tcPr>
            <w:tcW w:w="740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17,1</w:t>
            </w:r>
          </w:p>
        </w:tc>
        <w:tc>
          <w:tcPr>
            <w:tcW w:w="740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15,8</w:t>
            </w:r>
          </w:p>
        </w:tc>
        <w:tc>
          <w:tcPr>
            <w:tcW w:w="740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10,7</w:t>
            </w:r>
          </w:p>
        </w:tc>
        <w:tc>
          <w:tcPr>
            <w:tcW w:w="733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5,1</w:t>
            </w:r>
          </w:p>
        </w:tc>
        <w:tc>
          <w:tcPr>
            <w:tcW w:w="734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-0,1</w:t>
            </w:r>
          </w:p>
        </w:tc>
        <w:tc>
          <w:tcPr>
            <w:tcW w:w="734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-5,2</w:t>
            </w:r>
          </w:p>
        </w:tc>
        <w:tc>
          <w:tcPr>
            <w:tcW w:w="735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4,7</w:t>
            </w:r>
          </w:p>
        </w:tc>
      </w:tr>
    </w:tbl>
    <w:p w:rsidR="00983E23" w:rsidRPr="00983E23" w:rsidRDefault="00983E23" w:rsidP="00983E23">
      <w:pPr>
        <w:shd w:val="clear" w:color="auto" w:fill="FFFFFF"/>
        <w:rPr>
          <w:iCs/>
          <w:sz w:val="28"/>
          <w:szCs w:val="28"/>
          <w:lang w:eastAsia="ar-SA"/>
        </w:rPr>
      </w:pPr>
    </w:p>
    <w:p w:rsidR="00983E23" w:rsidRPr="00983E23" w:rsidRDefault="00983E23" w:rsidP="00983E23">
      <w:pPr>
        <w:spacing w:line="360" w:lineRule="auto"/>
        <w:ind w:firstLine="720"/>
        <w:jc w:val="both"/>
        <w:rPr>
          <w:iCs/>
          <w:color w:val="0000FF"/>
          <w:sz w:val="28"/>
          <w:szCs w:val="28"/>
          <w:lang w:eastAsia="ar-SA"/>
        </w:rPr>
      </w:pPr>
      <w:r w:rsidRPr="00983E23">
        <w:rPr>
          <w:b/>
          <w:iCs/>
          <w:sz w:val="28"/>
          <w:szCs w:val="28"/>
          <w:lang w:eastAsia="ar-SA"/>
        </w:rPr>
        <w:br w:type="page"/>
      </w:r>
      <w:r w:rsidRPr="00983E23">
        <w:rPr>
          <w:rFonts w:ascii="Times New Roman" w:hAnsi="Times New Roman" w:cs="Times New Roman"/>
          <w:sz w:val="24"/>
          <w:szCs w:val="24"/>
        </w:rPr>
        <w:lastRenderedPageBreak/>
        <w:t>Таб.2. Основные климатические характеристики</w:t>
      </w:r>
      <w:r w:rsidRPr="00983E23">
        <w:rPr>
          <w:iCs/>
          <w:color w:val="0000FF"/>
          <w:sz w:val="28"/>
          <w:szCs w:val="28"/>
          <w:lang w:eastAsia="ar-SA"/>
        </w:rPr>
        <w:t xml:space="preserve"> </w:t>
      </w:r>
    </w:p>
    <w:tbl>
      <w:tblPr>
        <w:tblW w:w="102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8"/>
        <w:gridCol w:w="1720"/>
      </w:tblGrid>
      <w:tr w:rsidR="00983E23" w:rsidRPr="00983E23" w:rsidTr="00A6233B">
        <w:trPr>
          <w:trHeight w:val="659"/>
          <w:jc w:val="center"/>
        </w:trPr>
        <w:tc>
          <w:tcPr>
            <w:tcW w:w="8618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ar-SA"/>
              </w:rPr>
              <w:t>Климатические характеристики</w:t>
            </w:r>
          </w:p>
        </w:tc>
        <w:tc>
          <w:tcPr>
            <w:tcW w:w="1620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ar-SA"/>
              </w:rPr>
              <w:t>метеостанция г. Псков</w:t>
            </w: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ar-SA"/>
              </w:rPr>
              <w:t>1.Климатические параметры холодного периода года</w:t>
            </w:r>
          </w:p>
        </w:tc>
        <w:tc>
          <w:tcPr>
            <w:tcW w:w="1620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ar-SA"/>
              </w:rPr>
            </w:pP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Температура воздуха наиболее холодных суток, </w:t>
            </w: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sym w:font="Symbol" w:char="F0B0"/>
            </w: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С, обеспеченностью 0,98</w:t>
            </w:r>
          </w:p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обеспеченностью 0,92</w:t>
            </w:r>
          </w:p>
        </w:tc>
        <w:tc>
          <w:tcPr>
            <w:tcW w:w="1620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-35</w:t>
            </w:r>
          </w:p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-31</w:t>
            </w: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Температура воздуха наиболее холодной пятидневки, </w:t>
            </w: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sym w:font="Symbol" w:char="F0B0"/>
            </w: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С, обеспеченностью 0,98</w:t>
            </w:r>
          </w:p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обеспеченностью 0,92</w:t>
            </w:r>
          </w:p>
        </w:tc>
        <w:tc>
          <w:tcPr>
            <w:tcW w:w="1620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-30</w:t>
            </w:r>
          </w:p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-26</w:t>
            </w: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Температура воздуха, </w:t>
            </w: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sym w:font="Symbol" w:char="F0B0"/>
            </w:r>
            <w:proofErr w:type="gramStart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</w:t>
            </w:r>
            <w:proofErr w:type="gramEnd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, </w:t>
            </w:r>
          </w:p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обеспеченностью 0,94</w:t>
            </w:r>
          </w:p>
        </w:tc>
        <w:tc>
          <w:tcPr>
            <w:tcW w:w="1620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-12</w:t>
            </w: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Абсолютная минимальная температура, </w:t>
            </w: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sym w:font="Symbol" w:char="F0B0"/>
            </w:r>
            <w:proofErr w:type="gramStart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</w:t>
            </w:r>
            <w:proofErr w:type="gramEnd"/>
          </w:p>
        </w:tc>
        <w:tc>
          <w:tcPr>
            <w:tcW w:w="1620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-41</w:t>
            </w: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tcBorders>
              <w:bottom w:val="single" w:sz="4" w:space="0" w:color="auto"/>
            </w:tcBorders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Средняя суточная амплитуда температуры воздуха наиболее холодного месяца, </w:t>
            </w: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sym w:font="Symbol" w:char="F0B0"/>
            </w:r>
            <w:proofErr w:type="gramStart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</w:t>
            </w:r>
            <w:proofErr w:type="gramEnd"/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6,1</w:t>
            </w: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Продолжительность (</w:t>
            </w:r>
            <w:proofErr w:type="spellStart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сут</w:t>
            </w:r>
            <w:proofErr w:type="spellEnd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.) и средняя температура воздуха (</w:t>
            </w: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sym w:font="Symbol" w:char="F0B0"/>
            </w: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С) периода со средней суточной температурой воздуха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sym w:font="Symbol" w:char="F0A3"/>
            </w: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 0</w:t>
            </w:r>
            <w:proofErr w:type="gramStart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sym w:font="Symbol" w:char="F0B0"/>
            </w: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</w:t>
            </w:r>
            <w:proofErr w:type="gramEnd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,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134, -4,9</w:t>
            </w: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sym w:font="Symbol" w:char="F0A3"/>
            </w: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 8</w:t>
            </w:r>
            <w:proofErr w:type="gramStart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sym w:font="Symbol" w:char="F0B0"/>
            </w: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</w:t>
            </w:r>
            <w:proofErr w:type="gramEnd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,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212, -1,6</w:t>
            </w: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sym w:font="Symbol" w:char="F0A3"/>
            </w: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 10</w:t>
            </w:r>
            <w:proofErr w:type="gramStart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sym w:font="Symbol" w:char="F0B0"/>
            </w: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</w:t>
            </w:r>
            <w:proofErr w:type="gramEnd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,</w:t>
            </w:r>
          </w:p>
        </w:tc>
        <w:tc>
          <w:tcPr>
            <w:tcW w:w="1620" w:type="dxa"/>
            <w:tcBorders>
              <w:left w:val="single" w:sz="4" w:space="0" w:color="auto"/>
            </w:tcBorders>
            <w:vAlign w:val="center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232, -0,7</w:t>
            </w: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tcBorders>
              <w:top w:val="single" w:sz="4" w:space="0" w:color="auto"/>
            </w:tcBorders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Средняя месячная относительная влажность воздуха наиболее холодного месяца, %</w:t>
            </w:r>
          </w:p>
        </w:tc>
        <w:tc>
          <w:tcPr>
            <w:tcW w:w="1620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86</w:t>
            </w: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Средняя месячная относительная влажность воздуха в 15 час</w:t>
            </w:r>
            <w:proofErr w:type="gramStart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.</w:t>
            </w:r>
            <w:proofErr w:type="gramEnd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н</w:t>
            </w:r>
            <w:proofErr w:type="gramEnd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аиболее холодного месяца, %</w:t>
            </w:r>
          </w:p>
        </w:tc>
        <w:tc>
          <w:tcPr>
            <w:tcW w:w="1620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81</w:t>
            </w: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Количество осадков за ноябрь-март, </w:t>
            </w:r>
            <w:proofErr w:type="gramStart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мм</w:t>
            </w:r>
            <w:proofErr w:type="gramEnd"/>
          </w:p>
        </w:tc>
        <w:tc>
          <w:tcPr>
            <w:tcW w:w="1620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179</w:t>
            </w: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Преобладающее направление ветра за декабрь-февраль</w:t>
            </w:r>
          </w:p>
        </w:tc>
        <w:tc>
          <w:tcPr>
            <w:tcW w:w="1620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proofErr w:type="gramStart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Ю</w:t>
            </w:r>
            <w:proofErr w:type="gramEnd"/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proofErr w:type="gramStart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Максимальная</w:t>
            </w:r>
            <w:proofErr w:type="gramEnd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 из средних скоростей ветра по румбам за январь, м/с</w:t>
            </w:r>
          </w:p>
        </w:tc>
        <w:tc>
          <w:tcPr>
            <w:tcW w:w="1620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-</w:t>
            </w: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Средняя скорость ветра, м/с за период со средней суточной температурой воздуха </w:t>
            </w: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sym w:font="Symbol" w:char="F0A3"/>
            </w: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8</w:t>
            </w:r>
            <w:proofErr w:type="gramStart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sym w:font="Symbol" w:char="F0B0"/>
            </w: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</w:t>
            </w:r>
            <w:proofErr w:type="gramEnd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,</w:t>
            </w:r>
          </w:p>
        </w:tc>
        <w:tc>
          <w:tcPr>
            <w:tcW w:w="1620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3,9</w:t>
            </w: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ar-SA"/>
              </w:rPr>
              <w:t>2. Климатические параметры теплого периода года</w:t>
            </w:r>
          </w:p>
        </w:tc>
        <w:tc>
          <w:tcPr>
            <w:tcW w:w="1620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ar-SA"/>
              </w:rPr>
            </w:pP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Барометрическое давление, </w:t>
            </w:r>
            <w:proofErr w:type="spellStart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гПа</w:t>
            </w:r>
            <w:proofErr w:type="spellEnd"/>
          </w:p>
        </w:tc>
        <w:tc>
          <w:tcPr>
            <w:tcW w:w="1620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1005</w:t>
            </w: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Температура воздуха, </w:t>
            </w: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sym w:font="Symbol" w:char="F0B0"/>
            </w:r>
            <w:proofErr w:type="gramStart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</w:t>
            </w:r>
            <w:proofErr w:type="gramEnd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, </w:t>
            </w:r>
          </w:p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обеспеченностью 0,95</w:t>
            </w:r>
          </w:p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обеспеченностью 0,98</w:t>
            </w:r>
          </w:p>
        </w:tc>
        <w:tc>
          <w:tcPr>
            <w:tcW w:w="1620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21,4</w:t>
            </w:r>
          </w:p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24,7</w:t>
            </w: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Средняя максимальная температура воздуха наиболее теплого месяца, </w:t>
            </w: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sym w:font="Symbol" w:char="F0B0"/>
            </w:r>
            <w:proofErr w:type="gramStart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</w:t>
            </w:r>
            <w:proofErr w:type="gramEnd"/>
          </w:p>
        </w:tc>
        <w:tc>
          <w:tcPr>
            <w:tcW w:w="1620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ind w:hanging="18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22,9</w:t>
            </w: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Абсолютная максимальная температура воздуха, </w:t>
            </w: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sym w:font="Symbol" w:char="F0B0"/>
            </w:r>
            <w:proofErr w:type="gramStart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</w:t>
            </w:r>
            <w:proofErr w:type="gramEnd"/>
          </w:p>
        </w:tc>
        <w:tc>
          <w:tcPr>
            <w:tcW w:w="1620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ind w:hanging="18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36</w:t>
            </w: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Средняя суточная амплитуда температуры воздуха наиболее теплого месяца, </w:t>
            </w: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sym w:font="Symbol" w:char="F0B0"/>
            </w:r>
            <w:proofErr w:type="gramStart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</w:t>
            </w:r>
            <w:proofErr w:type="gramEnd"/>
          </w:p>
        </w:tc>
        <w:tc>
          <w:tcPr>
            <w:tcW w:w="1620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ind w:hanging="18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10,7</w:t>
            </w: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Средняя месячная относительная влажность воздуха наиболее теплого месяца, %</w:t>
            </w:r>
          </w:p>
        </w:tc>
        <w:tc>
          <w:tcPr>
            <w:tcW w:w="1620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ind w:hanging="18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74</w:t>
            </w: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Средняя месячная относительная влажность воздуха в 15 час</w:t>
            </w:r>
            <w:proofErr w:type="gramStart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.</w:t>
            </w:r>
            <w:proofErr w:type="gramEnd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н</w:t>
            </w:r>
            <w:proofErr w:type="gramEnd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аиболее теплого месяца, %</w:t>
            </w:r>
          </w:p>
        </w:tc>
        <w:tc>
          <w:tcPr>
            <w:tcW w:w="1620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ind w:hanging="18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57</w:t>
            </w: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Количество осадков за апрель-октябрь, </w:t>
            </w:r>
            <w:proofErr w:type="gramStart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мм</w:t>
            </w:r>
            <w:proofErr w:type="gramEnd"/>
          </w:p>
        </w:tc>
        <w:tc>
          <w:tcPr>
            <w:tcW w:w="1620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ind w:hanging="18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424</w:t>
            </w: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Суточный максимум осадков, </w:t>
            </w:r>
            <w:proofErr w:type="gramStart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мм</w:t>
            </w:r>
            <w:proofErr w:type="gramEnd"/>
          </w:p>
        </w:tc>
        <w:tc>
          <w:tcPr>
            <w:tcW w:w="1620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ind w:hanging="18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75</w:t>
            </w: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Преобладающее направление ветра за июнь-август</w:t>
            </w:r>
          </w:p>
        </w:tc>
        <w:tc>
          <w:tcPr>
            <w:tcW w:w="1620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ind w:hanging="18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3</w:t>
            </w: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proofErr w:type="gramStart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Минимальная</w:t>
            </w:r>
            <w:proofErr w:type="gramEnd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 из средних скоростей ветра по румбам за июль, м/с</w:t>
            </w:r>
          </w:p>
        </w:tc>
        <w:tc>
          <w:tcPr>
            <w:tcW w:w="1620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ind w:hanging="18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3,5</w:t>
            </w:r>
          </w:p>
        </w:tc>
      </w:tr>
    </w:tbl>
    <w:p w:rsidR="00983E23" w:rsidRPr="00983E23" w:rsidRDefault="00983E23" w:rsidP="00983E23">
      <w:pPr>
        <w:keepNext/>
        <w:autoSpaceDE/>
        <w:autoSpaceDN/>
        <w:adjustRightInd/>
        <w:spacing w:line="360" w:lineRule="auto"/>
        <w:ind w:left="720"/>
        <w:jc w:val="both"/>
        <w:outlineLvl w:val="0"/>
        <w:rPr>
          <w:rFonts w:ascii="Times New Roman" w:hAnsi="Times New Roman" w:cs="Times New Roman"/>
          <w:b/>
          <w:caps/>
          <w:sz w:val="24"/>
          <w:highlight w:val="yellow"/>
        </w:rPr>
      </w:pPr>
    </w:p>
    <w:p w:rsidR="00983E23" w:rsidRPr="00983E23" w:rsidRDefault="00983E23" w:rsidP="00983E23">
      <w:pPr>
        <w:rPr>
          <w:highlight w:val="yellow"/>
        </w:rPr>
      </w:pPr>
    </w:p>
    <w:p w:rsidR="00983E23" w:rsidRPr="00983E23" w:rsidRDefault="00983E23" w:rsidP="00983E23">
      <w:pPr>
        <w:keepNext/>
        <w:tabs>
          <w:tab w:val="num" w:pos="1080"/>
        </w:tabs>
        <w:autoSpaceDE/>
        <w:autoSpaceDN/>
        <w:adjustRightInd/>
        <w:spacing w:line="360" w:lineRule="auto"/>
        <w:ind w:firstLine="720"/>
        <w:jc w:val="both"/>
        <w:outlineLvl w:val="0"/>
        <w:rPr>
          <w:rFonts w:ascii="Times New Roman" w:hAnsi="Times New Roman" w:cs="Times New Roman"/>
          <w:b/>
          <w:caps/>
          <w:sz w:val="24"/>
        </w:rPr>
      </w:pPr>
      <w:r w:rsidRPr="00983E23">
        <w:rPr>
          <w:rFonts w:ascii="Times New Roman" w:hAnsi="Times New Roman" w:cs="Times New Roman"/>
          <w:b/>
          <w:caps/>
          <w:sz w:val="24"/>
        </w:rPr>
        <w:br w:type="page"/>
      </w:r>
      <w:bookmarkStart w:id="6" w:name="_Toc359166998"/>
      <w:r w:rsidR="00556DA2">
        <w:rPr>
          <w:rFonts w:ascii="Times New Roman" w:hAnsi="Times New Roman" w:cs="Times New Roman"/>
          <w:b/>
          <w:caps/>
          <w:sz w:val="24"/>
        </w:rPr>
        <w:lastRenderedPageBreak/>
        <w:t xml:space="preserve">Раздел 1. </w:t>
      </w:r>
      <w:r w:rsidRPr="00983E23">
        <w:rPr>
          <w:rFonts w:ascii="Times New Roman" w:hAnsi="Times New Roman" w:cs="Times New Roman"/>
          <w:b/>
          <w:caps/>
          <w:sz w:val="24"/>
        </w:rPr>
        <w:t>Показатели перспективного спроса на тепловую энергию (мощность) и теплоноситель в установленных границах территории поселения, городского округа</w:t>
      </w:r>
      <w:bookmarkEnd w:id="6"/>
    </w:p>
    <w:p w:rsidR="00983E23" w:rsidRPr="00983E23" w:rsidRDefault="00983E23" w:rsidP="00983E23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92F5A" w:rsidRPr="00E92F5A" w:rsidRDefault="00E92F5A" w:rsidP="00E92F5A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2F5A">
        <w:rPr>
          <w:rFonts w:ascii="Times New Roman" w:hAnsi="Times New Roman" w:cs="Times New Roman"/>
          <w:sz w:val="24"/>
          <w:szCs w:val="24"/>
        </w:rPr>
        <w:t xml:space="preserve">Расчетная тепловая нагрузка потребителей централизованного теплоснабжения от котельных </w:t>
      </w:r>
      <w:r w:rsidR="00750B5B">
        <w:rPr>
          <w:rFonts w:ascii="Times New Roman" w:hAnsi="Times New Roman" w:cs="Times New Roman"/>
          <w:sz w:val="24"/>
          <w:szCs w:val="24"/>
        </w:rPr>
        <w:t>0,3075</w:t>
      </w:r>
      <w:r w:rsidRPr="00E92F5A">
        <w:rPr>
          <w:rFonts w:ascii="Times New Roman" w:hAnsi="Times New Roman" w:cs="Times New Roman"/>
          <w:sz w:val="24"/>
          <w:szCs w:val="24"/>
        </w:rPr>
        <w:t>Гкал/</w:t>
      </w:r>
      <w:proofErr w:type="gramStart"/>
      <w:r w:rsidRPr="00E92F5A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E92F5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92F5A" w:rsidRPr="00E92F5A" w:rsidRDefault="00E92F5A" w:rsidP="00E92F5A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2F5A">
        <w:rPr>
          <w:rFonts w:ascii="Times New Roman" w:hAnsi="Times New Roman" w:cs="Times New Roman"/>
          <w:sz w:val="24"/>
          <w:szCs w:val="24"/>
        </w:rPr>
        <w:t>Тепловые нагрузки в зонах действия источников теплоснабжения представлены в таблице</w:t>
      </w:r>
      <w:r w:rsidR="00EC5B10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3260"/>
        <w:gridCol w:w="993"/>
        <w:gridCol w:w="598"/>
        <w:gridCol w:w="2414"/>
        <w:gridCol w:w="1098"/>
      </w:tblGrid>
      <w:tr w:rsidR="00B91F72" w:rsidRPr="00E92F5A" w:rsidTr="00B91F72">
        <w:trPr>
          <w:trHeight w:val="429"/>
        </w:trPr>
        <w:tc>
          <w:tcPr>
            <w:tcW w:w="1702" w:type="dxa"/>
            <w:vMerge w:val="restart"/>
            <w:shd w:val="clear" w:color="auto" w:fill="auto"/>
            <w:vAlign w:val="center"/>
          </w:tcPr>
          <w:p w:rsidR="00475BF3" w:rsidRDefault="00475BF3" w:rsidP="00EC5B10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F5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EC5B1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E92F5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="00EC5B10">
              <w:rPr>
                <w:rFonts w:ascii="Times New Roman" w:hAnsi="Times New Roman" w:cs="Times New Roman"/>
                <w:sz w:val="24"/>
                <w:szCs w:val="24"/>
              </w:rPr>
              <w:t>Крип</w:t>
            </w:r>
            <w:r w:rsidR="000D6CC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EC5B10">
              <w:rPr>
                <w:rFonts w:ascii="Times New Roman" w:hAnsi="Times New Roman" w:cs="Times New Roman"/>
                <w:sz w:val="24"/>
                <w:szCs w:val="24"/>
              </w:rPr>
              <w:t>цы</w:t>
            </w:r>
            <w:proofErr w:type="spellEnd"/>
            <w:r w:rsidR="000D6CC2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</w:p>
          <w:p w:rsidR="000D6CC2" w:rsidRPr="00E92F5A" w:rsidRDefault="000D6CC2" w:rsidP="00EC5B10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рипецкое</w:t>
            </w:r>
            <w:proofErr w:type="spellEnd"/>
          </w:p>
        </w:tc>
        <w:tc>
          <w:tcPr>
            <w:tcW w:w="3260" w:type="dxa"/>
            <w:vMerge w:val="restart"/>
            <w:shd w:val="clear" w:color="auto" w:fill="auto"/>
            <w:noWrap/>
            <w:vAlign w:val="center"/>
          </w:tcPr>
          <w:p w:rsidR="00475BF3" w:rsidRDefault="00B91F72" w:rsidP="00B91F72">
            <w:pPr>
              <w:widowControl/>
              <w:autoSpaceDE/>
              <w:autoSpaceDN/>
              <w:adjustRightInd/>
              <w:ind w:left="-75" w:right="-8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КВР-0,69К(0,59</w:t>
            </w:r>
            <w:r w:rsidR="00E35905">
              <w:rPr>
                <w:rFonts w:ascii="Times New Roman" w:hAnsi="Times New Roman" w:cs="Times New Roman"/>
                <w:sz w:val="24"/>
                <w:szCs w:val="24"/>
              </w:rPr>
              <w:t xml:space="preserve"> Гкал/час)</w:t>
            </w:r>
            <w:r w:rsidR="00447F00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47F00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91F72" w:rsidRPr="00E92F5A" w:rsidRDefault="00B91F72" w:rsidP="00B91F72">
            <w:pPr>
              <w:widowControl/>
              <w:autoSpaceDE/>
              <w:autoSpaceDN/>
              <w:adjustRightInd/>
              <w:ind w:left="-75" w:right="-8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«Луга-Лотос-КВР-0,5» (0,5 Гкал/час) – 1ед.</w:t>
            </w:r>
          </w:p>
        </w:tc>
        <w:tc>
          <w:tcPr>
            <w:tcW w:w="993" w:type="dxa"/>
            <w:vMerge w:val="restart"/>
            <w:shd w:val="clear" w:color="auto" w:fill="auto"/>
            <w:noWrap/>
            <w:vAlign w:val="center"/>
          </w:tcPr>
          <w:p w:rsidR="00475BF3" w:rsidRPr="00E92F5A" w:rsidRDefault="00475BF3" w:rsidP="001C4D8E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1C4D8E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598" w:type="dxa"/>
            <w:vMerge w:val="restart"/>
            <w:shd w:val="clear" w:color="auto" w:fill="auto"/>
            <w:noWrap/>
            <w:vAlign w:val="center"/>
          </w:tcPr>
          <w:p w:rsidR="00475BF3" w:rsidRPr="00E92F5A" w:rsidRDefault="00750B5B" w:rsidP="00750B5B">
            <w:pPr>
              <w:widowControl/>
              <w:autoSpaceDE/>
              <w:autoSpaceDN/>
              <w:adjustRightInd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2414" w:type="dxa"/>
            <w:shd w:val="clear" w:color="auto" w:fill="auto"/>
            <w:noWrap/>
            <w:vAlign w:val="center"/>
          </w:tcPr>
          <w:p w:rsidR="00475BF3" w:rsidRPr="00E92F5A" w:rsidRDefault="00750B5B" w:rsidP="00750B5B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2-х кв. ж</w:t>
            </w:r>
            <w:r w:rsidR="00475BF3">
              <w:rPr>
                <w:rFonts w:ascii="Times New Roman" w:hAnsi="Times New Roman" w:cs="Times New Roman"/>
                <w:sz w:val="24"/>
                <w:szCs w:val="24"/>
              </w:rPr>
              <w:t>илой дом</w:t>
            </w:r>
            <w:r w:rsidR="00B91F72">
              <w:rPr>
                <w:rFonts w:ascii="Times New Roman" w:hAnsi="Times New Roman" w:cs="Times New Roman"/>
                <w:sz w:val="24"/>
                <w:szCs w:val="24"/>
              </w:rPr>
              <w:t>, ул</w:t>
            </w:r>
            <w:proofErr w:type="gramStart"/>
            <w:r w:rsidR="00B91F72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="00B91F72">
              <w:rPr>
                <w:rFonts w:ascii="Times New Roman" w:hAnsi="Times New Roman" w:cs="Times New Roman"/>
                <w:sz w:val="24"/>
                <w:szCs w:val="24"/>
              </w:rPr>
              <w:t>овая,д.2</w:t>
            </w:r>
          </w:p>
        </w:tc>
        <w:tc>
          <w:tcPr>
            <w:tcW w:w="1098" w:type="dxa"/>
            <w:shd w:val="clear" w:color="auto" w:fill="auto"/>
            <w:noWrap/>
            <w:vAlign w:val="center"/>
          </w:tcPr>
          <w:p w:rsidR="00475BF3" w:rsidRPr="00E92F5A" w:rsidRDefault="00B91F72" w:rsidP="00B91F72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0,0144</w:t>
            </w:r>
          </w:p>
        </w:tc>
      </w:tr>
      <w:tr w:rsidR="00B91F72" w:rsidRPr="00E92F5A" w:rsidTr="00B91F72">
        <w:trPr>
          <w:trHeight w:val="365"/>
        </w:trPr>
        <w:tc>
          <w:tcPr>
            <w:tcW w:w="1702" w:type="dxa"/>
            <w:vMerge/>
            <w:vAlign w:val="center"/>
          </w:tcPr>
          <w:p w:rsidR="00475BF3" w:rsidRPr="00E92F5A" w:rsidRDefault="00475BF3" w:rsidP="00E92F5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shd w:val="clear" w:color="auto" w:fill="auto"/>
            <w:noWrap/>
            <w:vAlign w:val="center"/>
          </w:tcPr>
          <w:p w:rsidR="00475BF3" w:rsidRPr="00E92F5A" w:rsidRDefault="00475BF3" w:rsidP="00E92F5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auto"/>
            <w:noWrap/>
            <w:vAlign w:val="center"/>
          </w:tcPr>
          <w:p w:rsidR="00475BF3" w:rsidRPr="00E92F5A" w:rsidRDefault="00475BF3" w:rsidP="00E92F5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" w:type="dxa"/>
            <w:vMerge/>
            <w:vAlign w:val="center"/>
          </w:tcPr>
          <w:p w:rsidR="00475BF3" w:rsidRPr="00E92F5A" w:rsidRDefault="00475BF3" w:rsidP="00E92F5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shd w:val="clear" w:color="auto" w:fill="auto"/>
            <w:noWrap/>
            <w:vAlign w:val="center"/>
          </w:tcPr>
          <w:p w:rsidR="00475BF3" w:rsidRPr="00E92F5A" w:rsidRDefault="00750B5B" w:rsidP="00750B5B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16-кв. ж</w:t>
            </w:r>
            <w:r w:rsidR="00B91F72">
              <w:rPr>
                <w:rFonts w:ascii="Times New Roman" w:hAnsi="Times New Roman" w:cs="Times New Roman"/>
                <w:sz w:val="24"/>
                <w:szCs w:val="24"/>
              </w:rPr>
              <w:t>илой дом, ул</w:t>
            </w:r>
            <w:proofErr w:type="gramStart"/>
            <w:r w:rsidR="00B91F72">
              <w:rPr>
                <w:rFonts w:ascii="Times New Roman" w:hAnsi="Times New Roman" w:cs="Times New Roman"/>
                <w:sz w:val="24"/>
                <w:szCs w:val="24"/>
              </w:rPr>
              <w:t>.Ц</w:t>
            </w:r>
            <w:proofErr w:type="gramEnd"/>
            <w:r w:rsidR="00B91F72">
              <w:rPr>
                <w:rFonts w:ascii="Times New Roman" w:hAnsi="Times New Roman" w:cs="Times New Roman"/>
                <w:sz w:val="24"/>
                <w:szCs w:val="24"/>
              </w:rPr>
              <w:t>ентральная,д.6а</w:t>
            </w:r>
          </w:p>
        </w:tc>
        <w:tc>
          <w:tcPr>
            <w:tcW w:w="1098" w:type="dxa"/>
            <w:shd w:val="clear" w:color="auto" w:fill="auto"/>
            <w:noWrap/>
            <w:vAlign w:val="center"/>
          </w:tcPr>
          <w:p w:rsidR="00475BF3" w:rsidRPr="00E92F5A" w:rsidRDefault="00447F00" w:rsidP="00B91F72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7F00">
              <w:rPr>
                <w:rFonts w:ascii="Times New Roman" w:hAnsi="Times New Roman" w:cs="Times New Roman"/>
                <w:bCs/>
                <w:sz w:val="24"/>
                <w:szCs w:val="24"/>
              </w:rPr>
              <w:t>0,</w:t>
            </w:r>
            <w:r w:rsidR="00B91F72">
              <w:rPr>
                <w:rFonts w:ascii="Times New Roman" w:hAnsi="Times New Roman" w:cs="Times New Roman"/>
                <w:bCs/>
                <w:sz w:val="24"/>
                <w:szCs w:val="24"/>
              </w:rPr>
              <w:t>0767</w:t>
            </w:r>
          </w:p>
        </w:tc>
      </w:tr>
      <w:tr w:rsidR="00B91F72" w:rsidRPr="00E92F5A" w:rsidTr="00B91F72">
        <w:trPr>
          <w:trHeight w:val="365"/>
        </w:trPr>
        <w:tc>
          <w:tcPr>
            <w:tcW w:w="1702" w:type="dxa"/>
            <w:vMerge/>
            <w:vAlign w:val="center"/>
          </w:tcPr>
          <w:p w:rsidR="00B91F72" w:rsidRPr="00E92F5A" w:rsidRDefault="00B91F72" w:rsidP="00E92F5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shd w:val="clear" w:color="auto" w:fill="auto"/>
            <w:noWrap/>
            <w:vAlign w:val="center"/>
          </w:tcPr>
          <w:p w:rsidR="00B91F72" w:rsidRPr="00E92F5A" w:rsidRDefault="00B91F72" w:rsidP="00E92F5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auto"/>
            <w:noWrap/>
            <w:vAlign w:val="center"/>
          </w:tcPr>
          <w:p w:rsidR="00B91F72" w:rsidRPr="00E92F5A" w:rsidRDefault="00B91F72" w:rsidP="00E92F5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" w:type="dxa"/>
            <w:vMerge/>
            <w:vAlign w:val="center"/>
          </w:tcPr>
          <w:p w:rsidR="00B91F72" w:rsidRPr="00E92F5A" w:rsidRDefault="00B91F72" w:rsidP="00E92F5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shd w:val="clear" w:color="auto" w:fill="auto"/>
            <w:noWrap/>
            <w:vAlign w:val="center"/>
          </w:tcPr>
          <w:p w:rsidR="00B91F72" w:rsidRPr="00447F00" w:rsidRDefault="00750B5B" w:rsidP="00B91F72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12-кв.ж</w:t>
            </w:r>
            <w:r w:rsidR="00B91F72">
              <w:rPr>
                <w:rFonts w:ascii="Times New Roman" w:hAnsi="Times New Roman" w:cs="Times New Roman"/>
                <w:sz w:val="24"/>
                <w:szCs w:val="24"/>
              </w:rPr>
              <w:t>илой дом, ул</w:t>
            </w:r>
            <w:proofErr w:type="gramStart"/>
            <w:r w:rsidR="00B91F72">
              <w:rPr>
                <w:rFonts w:ascii="Times New Roman" w:hAnsi="Times New Roman" w:cs="Times New Roman"/>
                <w:sz w:val="24"/>
                <w:szCs w:val="24"/>
              </w:rPr>
              <w:t>.Ц</w:t>
            </w:r>
            <w:proofErr w:type="gramEnd"/>
            <w:r w:rsidR="00B91F72">
              <w:rPr>
                <w:rFonts w:ascii="Times New Roman" w:hAnsi="Times New Roman" w:cs="Times New Roman"/>
                <w:sz w:val="24"/>
                <w:szCs w:val="24"/>
              </w:rPr>
              <w:t>ентральная,д.7а</w:t>
            </w:r>
          </w:p>
        </w:tc>
        <w:tc>
          <w:tcPr>
            <w:tcW w:w="1098" w:type="dxa"/>
            <w:shd w:val="clear" w:color="auto" w:fill="auto"/>
            <w:noWrap/>
            <w:vAlign w:val="center"/>
          </w:tcPr>
          <w:p w:rsidR="00B91F72" w:rsidRDefault="00B91F72" w:rsidP="00447F00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0,0762</w:t>
            </w:r>
          </w:p>
        </w:tc>
      </w:tr>
      <w:tr w:rsidR="00B91F72" w:rsidRPr="00E92F5A" w:rsidTr="00B91F72">
        <w:trPr>
          <w:trHeight w:val="365"/>
        </w:trPr>
        <w:tc>
          <w:tcPr>
            <w:tcW w:w="1702" w:type="dxa"/>
            <w:vMerge/>
            <w:vAlign w:val="center"/>
          </w:tcPr>
          <w:p w:rsidR="00B91F72" w:rsidRPr="00E92F5A" w:rsidRDefault="00B91F72" w:rsidP="00E92F5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shd w:val="clear" w:color="auto" w:fill="auto"/>
            <w:noWrap/>
            <w:vAlign w:val="center"/>
          </w:tcPr>
          <w:p w:rsidR="00B91F72" w:rsidRPr="00E92F5A" w:rsidRDefault="00B91F72" w:rsidP="00E92F5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auto"/>
            <w:noWrap/>
            <w:vAlign w:val="center"/>
          </w:tcPr>
          <w:p w:rsidR="00B91F72" w:rsidRPr="00E92F5A" w:rsidRDefault="00B91F72" w:rsidP="00E92F5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" w:type="dxa"/>
            <w:vMerge/>
            <w:vAlign w:val="center"/>
          </w:tcPr>
          <w:p w:rsidR="00B91F72" w:rsidRPr="00E92F5A" w:rsidRDefault="00B91F72" w:rsidP="00E92F5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shd w:val="clear" w:color="auto" w:fill="auto"/>
            <w:noWrap/>
            <w:vAlign w:val="center"/>
          </w:tcPr>
          <w:p w:rsidR="00B91F72" w:rsidRPr="00447F00" w:rsidRDefault="00750B5B" w:rsidP="00750B5B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2-кв. ж</w:t>
            </w:r>
            <w:r w:rsidR="00B91F72">
              <w:rPr>
                <w:rFonts w:ascii="Times New Roman" w:hAnsi="Times New Roman" w:cs="Times New Roman"/>
                <w:sz w:val="24"/>
                <w:szCs w:val="24"/>
              </w:rPr>
              <w:t xml:space="preserve">илой дом, </w:t>
            </w:r>
            <w:proofErr w:type="spellStart"/>
            <w:r w:rsidR="00B91F72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="00B91F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ромышлен</w:t>
            </w:r>
            <w:r w:rsidR="00B91F72">
              <w:rPr>
                <w:rFonts w:ascii="Times New Roman" w:hAnsi="Times New Roman" w:cs="Times New Roman"/>
                <w:sz w:val="24"/>
                <w:szCs w:val="24"/>
              </w:rPr>
              <w:t>ная</w:t>
            </w:r>
            <w:proofErr w:type="spellEnd"/>
            <w:r w:rsidR="00B91F7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1F72"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91F7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98" w:type="dxa"/>
            <w:shd w:val="clear" w:color="auto" w:fill="auto"/>
            <w:noWrap/>
            <w:vAlign w:val="center"/>
          </w:tcPr>
          <w:p w:rsidR="00B91F72" w:rsidRDefault="00750B5B" w:rsidP="00447F00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0,0112</w:t>
            </w:r>
          </w:p>
        </w:tc>
      </w:tr>
      <w:tr w:rsidR="00B91F72" w:rsidRPr="00E92F5A" w:rsidTr="00B91F72">
        <w:trPr>
          <w:trHeight w:val="365"/>
        </w:trPr>
        <w:tc>
          <w:tcPr>
            <w:tcW w:w="1702" w:type="dxa"/>
            <w:vMerge/>
            <w:vAlign w:val="center"/>
          </w:tcPr>
          <w:p w:rsidR="00B91F72" w:rsidRPr="00E92F5A" w:rsidRDefault="00B91F72" w:rsidP="00E92F5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shd w:val="clear" w:color="auto" w:fill="auto"/>
            <w:noWrap/>
            <w:vAlign w:val="center"/>
          </w:tcPr>
          <w:p w:rsidR="00B91F72" w:rsidRPr="00E92F5A" w:rsidRDefault="00B91F72" w:rsidP="00E92F5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auto"/>
            <w:noWrap/>
            <w:vAlign w:val="center"/>
          </w:tcPr>
          <w:p w:rsidR="00B91F72" w:rsidRPr="00E92F5A" w:rsidRDefault="00B91F72" w:rsidP="00E92F5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" w:type="dxa"/>
            <w:vMerge/>
            <w:vAlign w:val="center"/>
          </w:tcPr>
          <w:p w:rsidR="00B91F72" w:rsidRPr="00E92F5A" w:rsidRDefault="00B91F72" w:rsidP="00E92F5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shd w:val="clear" w:color="auto" w:fill="auto"/>
            <w:noWrap/>
            <w:vAlign w:val="center"/>
          </w:tcPr>
          <w:p w:rsidR="00B91F72" w:rsidRPr="00447F00" w:rsidRDefault="00750B5B" w:rsidP="00750B5B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2-кв. жилой дом,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ромышленная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д.17</w:t>
            </w:r>
          </w:p>
        </w:tc>
        <w:tc>
          <w:tcPr>
            <w:tcW w:w="1098" w:type="dxa"/>
            <w:shd w:val="clear" w:color="auto" w:fill="auto"/>
            <w:noWrap/>
            <w:vAlign w:val="center"/>
          </w:tcPr>
          <w:p w:rsidR="00B91F72" w:rsidRDefault="00750B5B" w:rsidP="00447F00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0,0112</w:t>
            </w:r>
          </w:p>
        </w:tc>
      </w:tr>
      <w:tr w:rsidR="00B91F72" w:rsidRPr="00E92F5A" w:rsidTr="00B91F72">
        <w:trPr>
          <w:trHeight w:val="365"/>
        </w:trPr>
        <w:tc>
          <w:tcPr>
            <w:tcW w:w="1702" w:type="dxa"/>
            <w:vMerge/>
            <w:vAlign w:val="center"/>
          </w:tcPr>
          <w:p w:rsidR="00B91F72" w:rsidRPr="00E92F5A" w:rsidRDefault="00B91F72" w:rsidP="00E92F5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shd w:val="clear" w:color="auto" w:fill="auto"/>
            <w:noWrap/>
            <w:vAlign w:val="center"/>
          </w:tcPr>
          <w:p w:rsidR="00B91F72" w:rsidRPr="00E92F5A" w:rsidRDefault="00B91F72" w:rsidP="00E92F5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auto"/>
            <w:noWrap/>
            <w:vAlign w:val="center"/>
          </w:tcPr>
          <w:p w:rsidR="00B91F72" w:rsidRPr="00E92F5A" w:rsidRDefault="00B91F72" w:rsidP="00E92F5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" w:type="dxa"/>
            <w:vMerge/>
            <w:vAlign w:val="center"/>
          </w:tcPr>
          <w:p w:rsidR="00B91F72" w:rsidRPr="00E92F5A" w:rsidRDefault="00B91F72" w:rsidP="00E92F5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shd w:val="clear" w:color="auto" w:fill="auto"/>
            <w:noWrap/>
            <w:vAlign w:val="center"/>
          </w:tcPr>
          <w:p w:rsidR="00B91F72" w:rsidRPr="00447F00" w:rsidRDefault="00750B5B" w:rsidP="00E3590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Общежитие, ул.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Промышленная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д.18</w:t>
            </w:r>
          </w:p>
        </w:tc>
        <w:tc>
          <w:tcPr>
            <w:tcW w:w="1098" w:type="dxa"/>
            <w:shd w:val="clear" w:color="auto" w:fill="auto"/>
            <w:noWrap/>
            <w:vAlign w:val="center"/>
          </w:tcPr>
          <w:p w:rsidR="00B91F72" w:rsidRDefault="00750B5B" w:rsidP="00447F00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0,0123</w:t>
            </w:r>
          </w:p>
        </w:tc>
      </w:tr>
      <w:tr w:rsidR="00B91F72" w:rsidRPr="00E92F5A" w:rsidTr="00B91F72">
        <w:trPr>
          <w:trHeight w:val="365"/>
        </w:trPr>
        <w:tc>
          <w:tcPr>
            <w:tcW w:w="1702" w:type="dxa"/>
            <w:vMerge/>
            <w:vAlign w:val="center"/>
          </w:tcPr>
          <w:p w:rsidR="00475BF3" w:rsidRPr="00E92F5A" w:rsidRDefault="00475BF3" w:rsidP="00E92F5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shd w:val="clear" w:color="auto" w:fill="auto"/>
            <w:noWrap/>
            <w:vAlign w:val="center"/>
          </w:tcPr>
          <w:p w:rsidR="00475BF3" w:rsidRPr="00E92F5A" w:rsidRDefault="00475BF3" w:rsidP="00E92F5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auto"/>
            <w:noWrap/>
            <w:vAlign w:val="center"/>
          </w:tcPr>
          <w:p w:rsidR="00475BF3" w:rsidRPr="00E92F5A" w:rsidRDefault="00475BF3" w:rsidP="00E92F5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" w:type="dxa"/>
            <w:vMerge/>
            <w:vAlign w:val="center"/>
          </w:tcPr>
          <w:p w:rsidR="00475BF3" w:rsidRPr="00E92F5A" w:rsidRDefault="00475BF3" w:rsidP="00E92F5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shd w:val="clear" w:color="auto" w:fill="auto"/>
            <w:noWrap/>
            <w:vAlign w:val="center"/>
          </w:tcPr>
          <w:p w:rsidR="00475BF3" w:rsidRPr="00447F00" w:rsidRDefault="00750B5B" w:rsidP="00E3590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ФАП (медпункт)</w:t>
            </w:r>
          </w:p>
        </w:tc>
        <w:tc>
          <w:tcPr>
            <w:tcW w:w="1098" w:type="dxa"/>
            <w:shd w:val="clear" w:color="auto" w:fill="auto"/>
            <w:noWrap/>
            <w:vAlign w:val="center"/>
          </w:tcPr>
          <w:p w:rsidR="00475BF3" w:rsidRPr="00447F00" w:rsidRDefault="00750B5B" w:rsidP="00447F00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0,0095</w:t>
            </w:r>
          </w:p>
        </w:tc>
      </w:tr>
      <w:tr w:rsidR="00B91F72" w:rsidRPr="00E92F5A" w:rsidTr="00B91F72">
        <w:trPr>
          <w:trHeight w:val="365"/>
        </w:trPr>
        <w:tc>
          <w:tcPr>
            <w:tcW w:w="1702" w:type="dxa"/>
            <w:vMerge/>
            <w:vAlign w:val="center"/>
          </w:tcPr>
          <w:p w:rsidR="00475BF3" w:rsidRPr="00E92F5A" w:rsidRDefault="00475BF3" w:rsidP="00E92F5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shd w:val="clear" w:color="auto" w:fill="auto"/>
            <w:noWrap/>
            <w:vAlign w:val="center"/>
          </w:tcPr>
          <w:p w:rsidR="00475BF3" w:rsidRPr="00E92F5A" w:rsidRDefault="00475BF3" w:rsidP="00E92F5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auto"/>
            <w:noWrap/>
            <w:vAlign w:val="center"/>
          </w:tcPr>
          <w:p w:rsidR="00475BF3" w:rsidRPr="00E92F5A" w:rsidRDefault="00475BF3" w:rsidP="00E92F5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" w:type="dxa"/>
            <w:vMerge/>
            <w:vAlign w:val="center"/>
          </w:tcPr>
          <w:p w:rsidR="00475BF3" w:rsidRPr="00E92F5A" w:rsidRDefault="00475BF3" w:rsidP="00E92F5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shd w:val="clear" w:color="auto" w:fill="auto"/>
            <w:noWrap/>
            <w:vAlign w:val="center"/>
          </w:tcPr>
          <w:p w:rsidR="00475BF3" w:rsidRPr="00E92F5A" w:rsidRDefault="00475BF3" w:rsidP="00E3590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2F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098" w:type="dxa"/>
            <w:shd w:val="clear" w:color="auto" w:fill="auto"/>
            <w:noWrap/>
            <w:vAlign w:val="center"/>
          </w:tcPr>
          <w:p w:rsidR="00475BF3" w:rsidRPr="00E92F5A" w:rsidRDefault="00750B5B" w:rsidP="00447F00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0,2115</w:t>
            </w:r>
          </w:p>
        </w:tc>
      </w:tr>
      <w:tr w:rsidR="00750B5B" w:rsidRPr="00E92F5A" w:rsidTr="00B91F72">
        <w:trPr>
          <w:trHeight w:val="349"/>
        </w:trPr>
        <w:tc>
          <w:tcPr>
            <w:tcW w:w="1702" w:type="dxa"/>
            <w:vMerge w:val="restart"/>
            <w:shd w:val="clear" w:color="auto" w:fill="auto"/>
            <w:vAlign w:val="center"/>
          </w:tcPr>
          <w:p w:rsidR="00750B5B" w:rsidRPr="00750B5B" w:rsidRDefault="00750B5B" w:rsidP="00B91F72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</w:rPr>
            </w:pPr>
            <w:r w:rsidRPr="00750B5B">
              <w:rPr>
                <w:rFonts w:ascii="Times New Roman" w:hAnsi="Times New Roman" w:cs="Times New Roman"/>
              </w:rPr>
              <w:t xml:space="preserve">№19 «Торошино»      д. Торошино,             ул. Захарова,39 </w:t>
            </w:r>
          </w:p>
        </w:tc>
        <w:tc>
          <w:tcPr>
            <w:tcW w:w="3260" w:type="dxa"/>
            <w:shd w:val="clear" w:color="auto" w:fill="auto"/>
            <w:noWrap/>
            <w:vAlign w:val="center"/>
          </w:tcPr>
          <w:p w:rsidR="00750B5B" w:rsidRPr="007964B5" w:rsidRDefault="00750B5B" w:rsidP="00750B5B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4B5">
              <w:rPr>
                <w:rFonts w:ascii="Times New Roman" w:hAnsi="Times New Roman" w:cs="Times New Roman"/>
                <w:sz w:val="24"/>
                <w:szCs w:val="24"/>
              </w:rPr>
              <w:t>КВР-0,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964B5">
              <w:rPr>
                <w:rFonts w:ascii="Times New Roman" w:hAnsi="Times New Roman" w:cs="Times New Roman"/>
                <w:sz w:val="24"/>
                <w:szCs w:val="24"/>
              </w:rPr>
              <w:t>-95 - 0,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7964B5">
              <w:rPr>
                <w:rFonts w:ascii="Times New Roman" w:hAnsi="Times New Roman" w:cs="Times New Roman"/>
                <w:sz w:val="24"/>
                <w:szCs w:val="24"/>
              </w:rPr>
              <w:t>Гкал/час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50B5B" w:rsidRPr="007964B5" w:rsidRDefault="00750B5B" w:rsidP="00750B5B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4B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8" w:type="dxa"/>
            <w:vMerge w:val="restart"/>
            <w:shd w:val="clear" w:color="auto" w:fill="auto"/>
            <w:noWrap/>
            <w:vAlign w:val="center"/>
          </w:tcPr>
          <w:p w:rsidR="00750B5B" w:rsidRPr="007964B5" w:rsidRDefault="00750B5B" w:rsidP="00750B5B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</w:tc>
        <w:tc>
          <w:tcPr>
            <w:tcW w:w="2414" w:type="dxa"/>
            <w:shd w:val="clear" w:color="auto" w:fill="auto"/>
            <w:noWrap/>
            <w:vAlign w:val="center"/>
          </w:tcPr>
          <w:p w:rsidR="00750B5B" w:rsidRPr="00E92F5A" w:rsidRDefault="00750B5B" w:rsidP="00E3590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E92F5A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098" w:type="dxa"/>
            <w:shd w:val="clear" w:color="auto" w:fill="auto"/>
            <w:noWrap/>
            <w:vAlign w:val="center"/>
          </w:tcPr>
          <w:p w:rsidR="00750B5B" w:rsidRPr="00E92F5A" w:rsidRDefault="00750B5B" w:rsidP="00750B5B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92F5A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096</w:t>
            </w:r>
          </w:p>
        </w:tc>
      </w:tr>
      <w:tr w:rsidR="00750B5B" w:rsidRPr="00E92F5A" w:rsidTr="00B91F72">
        <w:trPr>
          <w:trHeight w:val="349"/>
        </w:trPr>
        <w:tc>
          <w:tcPr>
            <w:tcW w:w="1702" w:type="dxa"/>
            <w:vMerge/>
            <w:vAlign w:val="center"/>
          </w:tcPr>
          <w:p w:rsidR="00750B5B" w:rsidRPr="00E92F5A" w:rsidRDefault="00750B5B" w:rsidP="00E92F5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noWrap/>
            <w:vAlign w:val="center"/>
          </w:tcPr>
          <w:p w:rsidR="00750B5B" w:rsidRPr="007964B5" w:rsidRDefault="00750B5B" w:rsidP="007964B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4B5">
              <w:rPr>
                <w:rFonts w:ascii="Times New Roman" w:hAnsi="Times New Roman" w:cs="Times New Roman"/>
                <w:sz w:val="24"/>
                <w:szCs w:val="24"/>
              </w:rPr>
              <w:t>КВР-0,5-95 - 0,43Гкал/час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50B5B" w:rsidRPr="007964B5" w:rsidRDefault="00750B5B" w:rsidP="00E35905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4B5">
              <w:rPr>
                <w:rFonts w:ascii="Times New Roman" w:hAnsi="Times New Roman" w:cs="Times New Roman"/>
                <w:sz w:val="24"/>
                <w:szCs w:val="24"/>
              </w:rPr>
              <w:t>2007</w:t>
            </w:r>
          </w:p>
        </w:tc>
        <w:tc>
          <w:tcPr>
            <w:tcW w:w="598" w:type="dxa"/>
            <w:vMerge/>
            <w:shd w:val="clear" w:color="auto" w:fill="auto"/>
            <w:noWrap/>
            <w:vAlign w:val="center"/>
          </w:tcPr>
          <w:p w:rsidR="00750B5B" w:rsidRPr="007964B5" w:rsidRDefault="00750B5B" w:rsidP="00750B5B">
            <w:pPr>
              <w:widowControl/>
              <w:autoSpaceDE/>
              <w:autoSpaceDN/>
              <w:adjustRightInd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shd w:val="clear" w:color="auto" w:fill="auto"/>
            <w:noWrap/>
            <w:vAlign w:val="center"/>
          </w:tcPr>
          <w:p w:rsidR="00750B5B" w:rsidRPr="00E92F5A" w:rsidRDefault="00750B5B" w:rsidP="00E3590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  <w:shd w:val="clear" w:color="auto" w:fill="auto"/>
            <w:noWrap/>
            <w:vAlign w:val="center"/>
          </w:tcPr>
          <w:p w:rsidR="00750B5B" w:rsidRPr="00E92F5A" w:rsidRDefault="00750B5B" w:rsidP="00E35905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1F72" w:rsidRPr="00E92F5A" w:rsidTr="00B91F72">
        <w:trPr>
          <w:trHeight w:val="323"/>
        </w:trPr>
        <w:tc>
          <w:tcPr>
            <w:tcW w:w="1702" w:type="dxa"/>
            <w:vMerge/>
            <w:vAlign w:val="center"/>
          </w:tcPr>
          <w:p w:rsidR="00475BF3" w:rsidRPr="00E92F5A" w:rsidRDefault="00475BF3" w:rsidP="00E92F5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noWrap/>
            <w:vAlign w:val="center"/>
          </w:tcPr>
          <w:p w:rsidR="00475BF3" w:rsidRPr="00E92F5A" w:rsidRDefault="00475BF3" w:rsidP="00E92F5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475BF3" w:rsidRPr="00E92F5A" w:rsidRDefault="00475BF3" w:rsidP="00E92F5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" w:type="dxa"/>
            <w:shd w:val="clear" w:color="auto" w:fill="auto"/>
            <w:noWrap/>
            <w:vAlign w:val="center"/>
          </w:tcPr>
          <w:p w:rsidR="00475BF3" w:rsidRPr="00E92F5A" w:rsidRDefault="00475BF3" w:rsidP="00E92F5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shd w:val="clear" w:color="auto" w:fill="auto"/>
            <w:noWrap/>
            <w:vAlign w:val="center"/>
          </w:tcPr>
          <w:p w:rsidR="00475BF3" w:rsidRPr="00E92F5A" w:rsidRDefault="00475BF3" w:rsidP="00E3590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2F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098" w:type="dxa"/>
            <w:shd w:val="clear" w:color="auto" w:fill="auto"/>
            <w:noWrap/>
            <w:vAlign w:val="center"/>
          </w:tcPr>
          <w:p w:rsidR="00475BF3" w:rsidRPr="00E92F5A" w:rsidRDefault="00475BF3" w:rsidP="00750B5B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2F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</w:t>
            </w:r>
            <w:r w:rsidR="00750B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096</w:t>
            </w:r>
          </w:p>
        </w:tc>
      </w:tr>
    </w:tbl>
    <w:p w:rsidR="00E92F5A" w:rsidRPr="00E92F5A" w:rsidRDefault="00E92F5A" w:rsidP="00E92F5A">
      <w:pPr>
        <w:overflowPunct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2F5A">
        <w:rPr>
          <w:rFonts w:ascii="Times New Roman" w:hAnsi="Times New Roman" w:cs="Times New Roman"/>
          <w:sz w:val="24"/>
          <w:szCs w:val="24"/>
        </w:rPr>
        <w:t>Опираясь на представленные технико-экономические показатели котельн</w:t>
      </w:r>
      <w:r w:rsidR="0048760D">
        <w:rPr>
          <w:rFonts w:ascii="Times New Roman" w:hAnsi="Times New Roman" w:cs="Times New Roman"/>
          <w:sz w:val="24"/>
          <w:szCs w:val="24"/>
        </w:rPr>
        <w:t>ых</w:t>
      </w:r>
      <w:r w:rsidRPr="00E92F5A">
        <w:rPr>
          <w:rFonts w:ascii="Times New Roman" w:hAnsi="Times New Roman" w:cs="Times New Roman"/>
          <w:sz w:val="24"/>
          <w:szCs w:val="24"/>
        </w:rPr>
        <w:t xml:space="preserve"> в период с 01.01.201</w:t>
      </w:r>
      <w:r w:rsidR="00E35905">
        <w:rPr>
          <w:rFonts w:ascii="Times New Roman" w:hAnsi="Times New Roman" w:cs="Times New Roman"/>
          <w:sz w:val="24"/>
          <w:szCs w:val="24"/>
        </w:rPr>
        <w:t>9</w:t>
      </w:r>
      <w:r w:rsidRPr="00E92F5A">
        <w:rPr>
          <w:rFonts w:ascii="Times New Roman" w:hAnsi="Times New Roman" w:cs="Times New Roman"/>
          <w:sz w:val="24"/>
          <w:szCs w:val="24"/>
        </w:rPr>
        <w:t xml:space="preserve"> по 31.12.</w:t>
      </w:r>
      <w:r w:rsidR="00E35905">
        <w:rPr>
          <w:rFonts w:ascii="Times New Roman" w:hAnsi="Times New Roman" w:cs="Times New Roman"/>
          <w:sz w:val="24"/>
          <w:szCs w:val="24"/>
        </w:rPr>
        <w:t>2019</w:t>
      </w:r>
      <w:r w:rsidRPr="00E92F5A">
        <w:rPr>
          <w:rFonts w:ascii="Times New Roman" w:hAnsi="Times New Roman" w:cs="Times New Roman"/>
          <w:sz w:val="24"/>
          <w:szCs w:val="24"/>
        </w:rPr>
        <w:t xml:space="preserve"> г. выработано с учетом тепловых потерь и собственных нужд </w:t>
      </w:r>
      <w:r w:rsidR="001C4D8E">
        <w:rPr>
          <w:rFonts w:ascii="Times New Roman" w:hAnsi="Times New Roman" w:cs="Times New Roman"/>
          <w:sz w:val="24"/>
          <w:szCs w:val="24"/>
        </w:rPr>
        <w:t xml:space="preserve">948,02703 </w:t>
      </w:r>
      <w:r w:rsidRPr="00E92F5A">
        <w:rPr>
          <w:rFonts w:ascii="Times New Roman" w:hAnsi="Times New Roman" w:cs="Times New Roman"/>
          <w:sz w:val="24"/>
          <w:szCs w:val="24"/>
        </w:rPr>
        <w:t xml:space="preserve">Гкал, при мощности подключенных абонентов на – </w:t>
      </w:r>
      <w:r w:rsidR="001C4D8E">
        <w:rPr>
          <w:rFonts w:ascii="Times New Roman" w:hAnsi="Times New Roman" w:cs="Times New Roman"/>
          <w:sz w:val="24"/>
          <w:szCs w:val="24"/>
        </w:rPr>
        <w:t>0,3075</w:t>
      </w:r>
      <w:r w:rsidRPr="00E92F5A">
        <w:rPr>
          <w:rFonts w:ascii="Times New Roman" w:hAnsi="Times New Roman" w:cs="Times New Roman"/>
          <w:sz w:val="24"/>
          <w:szCs w:val="24"/>
        </w:rPr>
        <w:t xml:space="preserve"> Гкал/</w:t>
      </w:r>
      <w:proofErr w:type="gramStart"/>
      <w:r w:rsidRPr="00E92F5A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E92F5A">
        <w:rPr>
          <w:rFonts w:ascii="Times New Roman" w:hAnsi="Times New Roman" w:cs="Times New Roman"/>
          <w:sz w:val="24"/>
          <w:szCs w:val="24"/>
        </w:rPr>
        <w:t>.</w:t>
      </w:r>
    </w:p>
    <w:p w:rsidR="00E92F5A" w:rsidRPr="00E92F5A" w:rsidRDefault="00E92F5A" w:rsidP="00E92F5A">
      <w:pPr>
        <w:overflowPunct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2F5A">
        <w:rPr>
          <w:rFonts w:ascii="Times New Roman" w:hAnsi="Times New Roman" w:cs="Times New Roman"/>
          <w:sz w:val="24"/>
          <w:szCs w:val="24"/>
        </w:rPr>
        <w:t>По данным плана развития муниципального образования на ближайшую и длительную перспективу (после 20</w:t>
      </w:r>
      <w:r w:rsidR="007964B5">
        <w:rPr>
          <w:rFonts w:ascii="Times New Roman" w:hAnsi="Times New Roman" w:cs="Times New Roman"/>
          <w:sz w:val="24"/>
          <w:szCs w:val="24"/>
        </w:rPr>
        <w:t>25</w:t>
      </w:r>
      <w:r w:rsidRPr="00E92F5A">
        <w:rPr>
          <w:rFonts w:ascii="Times New Roman" w:hAnsi="Times New Roman" w:cs="Times New Roman"/>
          <w:sz w:val="24"/>
          <w:szCs w:val="24"/>
        </w:rPr>
        <w:t xml:space="preserve"> года) общая подключенная мощность потребителей </w:t>
      </w:r>
      <w:r w:rsidR="007964B5">
        <w:rPr>
          <w:rFonts w:ascii="Times New Roman" w:hAnsi="Times New Roman" w:cs="Times New Roman"/>
          <w:sz w:val="24"/>
          <w:szCs w:val="24"/>
        </w:rPr>
        <w:t xml:space="preserve">не изменится и </w:t>
      </w:r>
      <w:r w:rsidRPr="00E92F5A">
        <w:rPr>
          <w:rFonts w:ascii="Times New Roman" w:hAnsi="Times New Roman" w:cs="Times New Roman"/>
          <w:sz w:val="24"/>
          <w:szCs w:val="24"/>
        </w:rPr>
        <w:t xml:space="preserve">составит  </w:t>
      </w:r>
      <w:r w:rsidR="001C4D8E">
        <w:rPr>
          <w:rFonts w:ascii="Times New Roman" w:hAnsi="Times New Roman" w:cs="Times New Roman"/>
          <w:sz w:val="24"/>
          <w:szCs w:val="24"/>
        </w:rPr>
        <w:t>0,</w:t>
      </w:r>
      <w:r w:rsidR="007964B5">
        <w:rPr>
          <w:rFonts w:ascii="Times New Roman" w:hAnsi="Times New Roman" w:cs="Times New Roman"/>
          <w:sz w:val="24"/>
          <w:szCs w:val="24"/>
        </w:rPr>
        <w:t>3</w:t>
      </w:r>
      <w:r w:rsidR="001C4D8E">
        <w:rPr>
          <w:rFonts w:ascii="Times New Roman" w:hAnsi="Times New Roman" w:cs="Times New Roman"/>
          <w:sz w:val="24"/>
          <w:szCs w:val="24"/>
        </w:rPr>
        <w:t>075</w:t>
      </w:r>
      <w:r w:rsidR="007964B5">
        <w:rPr>
          <w:rFonts w:ascii="Times New Roman" w:hAnsi="Times New Roman" w:cs="Times New Roman"/>
          <w:sz w:val="24"/>
          <w:szCs w:val="24"/>
        </w:rPr>
        <w:t xml:space="preserve"> </w:t>
      </w:r>
      <w:r w:rsidRPr="00E92F5A">
        <w:rPr>
          <w:rFonts w:ascii="Times New Roman" w:hAnsi="Times New Roman" w:cs="Times New Roman"/>
          <w:sz w:val="24"/>
          <w:szCs w:val="24"/>
        </w:rPr>
        <w:t>Гкал/</w:t>
      </w:r>
      <w:proofErr w:type="gramStart"/>
      <w:r w:rsidRPr="00E92F5A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E92F5A">
        <w:rPr>
          <w:rFonts w:ascii="Times New Roman" w:hAnsi="Times New Roman" w:cs="Times New Roman"/>
          <w:sz w:val="24"/>
          <w:szCs w:val="24"/>
        </w:rPr>
        <w:t>.</w:t>
      </w:r>
    </w:p>
    <w:p w:rsidR="00E92F5A" w:rsidRPr="00E92F5A" w:rsidRDefault="00E92F5A" w:rsidP="00E92F5A">
      <w:pPr>
        <w:overflowPunct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E92F5A">
        <w:rPr>
          <w:rFonts w:ascii="Times New Roman" w:hAnsi="Times New Roman" w:cs="Times New Roman"/>
          <w:sz w:val="24"/>
          <w:szCs w:val="24"/>
        </w:rPr>
        <w:t xml:space="preserve">Средний уровень износа жилищного фонда составляет </w:t>
      </w:r>
      <w:r w:rsidRPr="00B12B85">
        <w:rPr>
          <w:rFonts w:ascii="Times New Roman" w:hAnsi="Times New Roman" w:cs="Times New Roman"/>
          <w:sz w:val="24"/>
          <w:szCs w:val="24"/>
        </w:rPr>
        <w:t xml:space="preserve">около </w:t>
      </w:r>
      <w:r w:rsidR="00B12B85">
        <w:rPr>
          <w:rFonts w:ascii="Times New Roman" w:hAnsi="Times New Roman" w:cs="Times New Roman"/>
          <w:sz w:val="24"/>
          <w:szCs w:val="24"/>
        </w:rPr>
        <w:t>4</w:t>
      </w:r>
      <w:r w:rsidR="00B12B85" w:rsidRPr="00B12B85">
        <w:rPr>
          <w:rFonts w:ascii="Times New Roman" w:hAnsi="Times New Roman" w:cs="Times New Roman"/>
          <w:sz w:val="24"/>
          <w:szCs w:val="24"/>
        </w:rPr>
        <w:t>0</w:t>
      </w:r>
      <w:r w:rsidRPr="00B12B85">
        <w:rPr>
          <w:rFonts w:ascii="Times New Roman" w:hAnsi="Times New Roman" w:cs="Times New Roman"/>
          <w:sz w:val="24"/>
          <w:szCs w:val="24"/>
        </w:rPr>
        <w:t xml:space="preserve"> %. </w:t>
      </w:r>
    </w:p>
    <w:p w:rsidR="00E92F5A" w:rsidRPr="00E92F5A" w:rsidRDefault="00E92F5A" w:rsidP="00E92F5A">
      <w:pPr>
        <w:widowControl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92F5A">
        <w:rPr>
          <w:rFonts w:ascii="Times New Roman" w:hAnsi="Times New Roman" w:cs="Times New Roman"/>
          <w:color w:val="000000"/>
          <w:sz w:val="24"/>
          <w:szCs w:val="24"/>
        </w:rPr>
        <w:t xml:space="preserve">В таблице представлены прогнозируемые расходы тепла по очередности строительства.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4"/>
        <w:gridCol w:w="1594"/>
        <w:gridCol w:w="1606"/>
        <w:gridCol w:w="1593"/>
        <w:gridCol w:w="1593"/>
        <w:gridCol w:w="1591"/>
      </w:tblGrid>
      <w:tr w:rsidR="00E92F5A" w:rsidRPr="00E92F5A" w:rsidTr="00A6233B">
        <w:tc>
          <w:tcPr>
            <w:tcW w:w="2505" w:type="pct"/>
            <w:gridSpan w:val="3"/>
          </w:tcPr>
          <w:p w:rsidR="00E92F5A" w:rsidRPr="00E92F5A" w:rsidRDefault="00E92F5A" w:rsidP="00B24313">
            <w:pPr>
              <w:spacing w:line="360" w:lineRule="auto"/>
              <w:ind w:left="-142" w:right="-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F5A">
              <w:rPr>
                <w:rFonts w:ascii="Times New Roman" w:hAnsi="Times New Roman" w:cs="Times New Roman"/>
                <w:sz w:val="24"/>
                <w:szCs w:val="24"/>
              </w:rPr>
              <w:t>Население тыс. чел. / Жилой фонд тыс. кв. м.</w:t>
            </w:r>
          </w:p>
        </w:tc>
        <w:tc>
          <w:tcPr>
            <w:tcW w:w="2495" w:type="pct"/>
            <w:gridSpan w:val="3"/>
          </w:tcPr>
          <w:p w:rsidR="00E92F5A" w:rsidRPr="00E92F5A" w:rsidRDefault="00E92F5A" w:rsidP="00E92F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F5A">
              <w:rPr>
                <w:rFonts w:ascii="Times New Roman" w:hAnsi="Times New Roman" w:cs="Times New Roman"/>
                <w:sz w:val="24"/>
                <w:szCs w:val="24"/>
              </w:rPr>
              <w:t>Расход тепла, Гкал /</w:t>
            </w:r>
            <w:proofErr w:type="gramStart"/>
            <w:r w:rsidRPr="00E92F5A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</w:p>
        </w:tc>
      </w:tr>
      <w:tr w:rsidR="00E92F5A" w:rsidRPr="00E92F5A" w:rsidTr="00A6233B">
        <w:tc>
          <w:tcPr>
            <w:tcW w:w="833" w:type="pct"/>
          </w:tcPr>
          <w:p w:rsidR="00E92F5A" w:rsidRPr="00E92F5A" w:rsidRDefault="00E92F5A" w:rsidP="003C5C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F5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3C5C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E92F5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833" w:type="pct"/>
          </w:tcPr>
          <w:p w:rsidR="00E92F5A" w:rsidRPr="00E92F5A" w:rsidRDefault="00E92F5A" w:rsidP="00467D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F5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3C5C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67D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92F5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838" w:type="pct"/>
          </w:tcPr>
          <w:p w:rsidR="00E92F5A" w:rsidRPr="00E92F5A" w:rsidRDefault="00E92F5A" w:rsidP="00467D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F5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467DC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E92F5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832" w:type="pct"/>
          </w:tcPr>
          <w:p w:rsidR="00E92F5A" w:rsidRPr="00E92F5A" w:rsidRDefault="00E92F5A" w:rsidP="003C5C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F5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3C5C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E92F5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832" w:type="pct"/>
          </w:tcPr>
          <w:p w:rsidR="00E92F5A" w:rsidRPr="00E92F5A" w:rsidRDefault="00E92F5A" w:rsidP="003C5C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F5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467DC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E92F5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832" w:type="pct"/>
          </w:tcPr>
          <w:p w:rsidR="00E92F5A" w:rsidRPr="00E92F5A" w:rsidRDefault="00E92F5A" w:rsidP="00467D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F5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467DC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E92F5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E92F5A" w:rsidRPr="00E92F5A" w:rsidTr="00A6233B">
        <w:tc>
          <w:tcPr>
            <w:tcW w:w="833" w:type="pct"/>
          </w:tcPr>
          <w:p w:rsidR="00E92F5A" w:rsidRPr="00B12B85" w:rsidRDefault="00E92F5A" w:rsidP="00B12B8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B85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="00B24313" w:rsidRPr="00B12B85">
              <w:rPr>
                <w:rFonts w:ascii="Times New Roman" w:hAnsi="Times New Roman" w:cs="Times New Roman"/>
                <w:sz w:val="24"/>
                <w:szCs w:val="24"/>
              </w:rPr>
              <w:t>597</w:t>
            </w:r>
            <w:r w:rsidRPr="00B12B8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B12B85" w:rsidRPr="00B12B85">
              <w:rPr>
                <w:rFonts w:ascii="Times New Roman" w:hAnsi="Times New Roman" w:cs="Times New Roman"/>
                <w:sz w:val="24"/>
                <w:szCs w:val="24"/>
              </w:rPr>
              <w:t>62,0</w:t>
            </w:r>
          </w:p>
        </w:tc>
        <w:tc>
          <w:tcPr>
            <w:tcW w:w="833" w:type="pct"/>
          </w:tcPr>
          <w:p w:rsidR="00B12B85" w:rsidRPr="00B12B85" w:rsidRDefault="00E92F5A" w:rsidP="00B12B8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B85">
              <w:rPr>
                <w:rFonts w:ascii="Times New Roman" w:hAnsi="Times New Roman" w:cs="Times New Roman"/>
                <w:i/>
                <w:sz w:val="24"/>
                <w:szCs w:val="24"/>
              </w:rPr>
              <w:t>1,</w:t>
            </w:r>
            <w:r w:rsidR="00B24313" w:rsidRPr="00B12B85">
              <w:rPr>
                <w:rFonts w:ascii="Times New Roman" w:hAnsi="Times New Roman" w:cs="Times New Roman"/>
                <w:i/>
                <w:sz w:val="24"/>
                <w:szCs w:val="24"/>
              </w:rPr>
              <w:t>65</w:t>
            </w:r>
            <w:r w:rsidRPr="00B12B85">
              <w:rPr>
                <w:rFonts w:ascii="Times New Roman" w:hAnsi="Times New Roman" w:cs="Times New Roman"/>
                <w:i/>
                <w:sz w:val="24"/>
                <w:szCs w:val="24"/>
              </w:rPr>
              <w:t>/</w:t>
            </w:r>
            <w:r w:rsidR="00B12B85" w:rsidRPr="00B12B85">
              <w:rPr>
                <w:rFonts w:ascii="Times New Roman" w:hAnsi="Times New Roman" w:cs="Times New Roman"/>
                <w:sz w:val="24"/>
                <w:szCs w:val="24"/>
              </w:rPr>
              <w:t>63,0</w:t>
            </w:r>
          </w:p>
        </w:tc>
        <w:tc>
          <w:tcPr>
            <w:tcW w:w="838" w:type="pct"/>
          </w:tcPr>
          <w:p w:rsidR="00E92F5A" w:rsidRPr="00B12B85" w:rsidRDefault="00E92F5A" w:rsidP="00B12B8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B85">
              <w:rPr>
                <w:rFonts w:ascii="Times New Roman" w:hAnsi="Times New Roman" w:cs="Times New Roman"/>
                <w:i/>
                <w:sz w:val="24"/>
                <w:szCs w:val="24"/>
              </w:rPr>
              <w:t>1,</w:t>
            </w:r>
            <w:r w:rsidR="00B24313" w:rsidRPr="00B12B85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  <w:r w:rsidRPr="00B12B8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B12B85" w:rsidRPr="00B12B85">
              <w:rPr>
                <w:rFonts w:ascii="Times New Roman" w:hAnsi="Times New Roman" w:cs="Times New Roman"/>
                <w:sz w:val="24"/>
                <w:szCs w:val="24"/>
              </w:rPr>
              <w:t>63,0</w:t>
            </w:r>
          </w:p>
        </w:tc>
        <w:tc>
          <w:tcPr>
            <w:tcW w:w="832" w:type="pct"/>
          </w:tcPr>
          <w:p w:rsidR="00E92F5A" w:rsidRPr="00556DA2" w:rsidRDefault="00B24313" w:rsidP="00556DA2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0,3075</w:t>
            </w:r>
          </w:p>
        </w:tc>
        <w:tc>
          <w:tcPr>
            <w:tcW w:w="832" w:type="pct"/>
          </w:tcPr>
          <w:p w:rsidR="00E92F5A" w:rsidRPr="00556DA2" w:rsidRDefault="00B24313" w:rsidP="00467D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0,3075</w:t>
            </w:r>
            <w:r w:rsidRPr="00E92F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67DC9" w:rsidRPr="00556DA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832" w:type="pct"/>
          </w:tcPr>
          <w:p w:rsidR="00E92F5A" w:rsidRPr="00556DA2" w:rsidRDefault="00B24313" w:rsidP="00467DC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0,3075</w:t>
            </w:r>
            <w:r w:rsidRPr="00E92F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67DC9" w:rsidRPr="00556DA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</w:tbl>
    <w:p w:rsidR="00E92F5A" w:rsidRPr="00E92F5A" w:rsidRDefault="00E92F5A" w:rsidP="00E92F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10275" cy="2890520"/>
            <wp:effectExtent l="0" t="0" r="0" b="0"/>
            <wp:docPr id="6" name="Диаграмм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E92F5A" w:rsidRDefault="00E92F5A" w:rsidP="00E92F5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2F5A">
        <w:rPr>
          <w:rFonts w:ascii="Times New Roman" w:hAnsi="Times New Roman" w:cs="Times New Roman"/>
          <w:b/>
          <w:sz w:val="24"/>
          <w:szCs w:val="24"/>
        </w:rPr>
        <w:t>Рис. 2 Распределение населения, жилого фонда и тепловой нагрузки на расчетные периоды</w:t>
      </w:r>
    </w:p>
    <w:p w:rsidR="00D057D0" w:rsidRDefault="00D057D0" w:rsidP="00E92F5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57D0" w:rsidRDefault="00D057D0" w:rsidP="00E92F5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57D0" w:rsidRDefault="00D057D0" w:rsidP="00E92F5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57D0" w:rsidRDefault="00D057D0" w:rsidP="00E92F5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57D0" w:rsidRPr="00E92F5A" w:rsidRDefault="00E55AD2" w:rsidP="00E92F5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198971" cy="392864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05294" cy="393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F5A" w:rsidRPr="00E92F5A" w:rsidRDefault="00E92F5A" w:rsidP="00E92F5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92F5A" w:rsidRPr="00E92F5A" w:rsidRDefault="00E92F5A" w:rsidP="00800300">
      <w:pPr>
        <w:spacing w:line="360" w:lineRule="auto"/>
        <w:rPr>
          <w:rFonts w:ascii="Times New Roman" w:hAnsi="Times New Roman" w:cs="Times New Roman"/>
          <w:b/>
        </w:rPr>
      </w:pPr>
      <w:r w:rsidRPr="00E92F5A">
        <w:rPr>
          <w:rFonts w:ascii="Times New Roman" w:hAnsi="Times New Roman" w:cs="Times New Roman"/>
          <w:b/>
        </w:rPr>
        <w:t>Рис. 3</w:t>
      </w:r>
      <w:r w:rsidR="00D057D0">
        <w:rPr>
          <w:rFonts w:ascii="Times New Roman" w:hAnsi="Times New Roman" w:cs="Times New Roman"/>
          <w:b/>
        </w:rPr>
        <w:t>.</w:t>
      </w:r>
      <w:r w:rsidRPr="00E92F5A">
        <w:rPr>
          <w:rFonts w:ascii="Times New Roman" w:hAnsi="Times New Roman" w:cs="Times New Roman"/>
          <w:b/>
        </w:rPr>
        <w:t xml:space="preserve"> </w:t>
      </w:r>
      <w:r w:rsidR="00D057D0">
        <w:rPr>
          <w:rFonts w:ascii="Times New Roman" w:hAnsi="Times New Roman" w:cs="Times New Roman"/>
          <w:b/>
        </w:rPr>
        <w:t>Схема тепловых сетей</w:t>
      </w:r>
      <w:r w:rsidRPr="00E92F5A">
        <w:rPr>
          <w:rFonts w:ascii="Times New Roman" w:hAnsi="Times New Roman" w:cs="Times New Roman"/>
          <w:b/>
        </w:rPr>
        <w:t xml:space="preserve"> и тепловые нагрузки на</w:t>
      </w:r>
      <w:r w:rsidR="00D057D0">
        <w:rPr>
          <w:rFonts w:ascii="Times New Roman" w:hAnsi="Times New Roman" w:cs="Times New Roman"/>
          <w:b/>
        </w:rPr>
        <w:t xml:space="preserve"> отопление в</w:t>
      </w:r>
      <w:r w:rsidRPr="00E92F5A">
        <w:rPr>
          <w:rFonts w:ascii="Times New Roman" w:hAnsi="Times New Roman" w:cs="Times New Roman"/>
          <w:b/>
        </w:rPr>
        <w:t xml:space="preserve"> расчетный период от котельной</w:t>
      </w:r>
      <w:r w:rsidR="00D057D0">
        <w:rPr>
          <w:rFonts w:ascii="Times New Roman" w:hAnsi="Times New Roman" w:cs="Times New Roman"/>
          <w:b/>
        </w:rPr>
        <w:t xml:space="preserve">   </w:t>
      </w:r>
      <w:r w:rsidR="00800300">
        <w:rPr>
          <w:rFonts w:ascii="Times New Roman" w:hAnsi="Times New Roman" w:cs="Times New Roman"/>
          <w:b/>
        </w:rPr>
        <w:t xml:space="preserve"> </w:t>
      </w:r>
      <w:r w:rsidRPr="00E92F5A">
        <w:rPr>
          <w:rFonts w:ascii="Times New Roman" w:hAnsi="Times New Roman" w:cs="Times New Roman"/>
          <w:b/>
        </w:rPr>
        <w:t>№</w:t>
      </w:r>
      <w:r w:rsidR="00E55AD2">
        <w:rPr>
          <w:rFonts w:ascii="Times New Roman" w:hAnsi="Times New Roman" w:cs="Times New Roman"/>
          <w:b/>
        </w:rPr>
        <w:t>19</w:t>
      </w:r>
      <w:r w:rsidR="00800300" w:rsidRPr="00800300">
        <w:rPr>
          <w:rFonts w:ascii="Times New Roman" w:hAnsi="Times New Roman" w:cs="Times New Roman"/>
          <w:b/>
        </w:rPr>
        <w:t xml:space="preserve"> «</w:t>
      </w:r>
      <w:r w:rsidR="00E55AD2">
        <w:rPr>
          <w:rFonts w:ascii="Times New Roman" w:hAnsi="Times New Roman" w:cs="Times New Roman"/>
          <w:b/>
        </w:rPr>
        <w:t>Торошино</w:t>
      </w:r>
      <w:r w:rsidR="00800300" w:rsidRPr="00800300">
        <w:rPr>
          <w:rFonts w:ascii="Times New Roman" w:hAnsi="Times New Roman" w:cs="Times New Roman"/>
          <w:b/>
        </w:rPr>
        <w:t>».</w:t>
      </w:r>
    </w:p>
    <w:p w:rsidR="00E92F5A" w:rsidRPr="00E92F5A" w:rsidRDefault="00E55AD2" w:rsidP="00FE50FF">
      <w:pPr>
        <w:jc w:val="center"/>
      </w:pPr>
      <w:r>
        <w:rPr>
          <w:rFonts w:ascii="Times New Roman" w:hAnsi="Times New Roman" w:cs="Times New Roman"/>
          <w:noProof/>
          <w:sz w:val="24"/>
          <w:szCs w:val="24"/>
          <w:bdr w:val="single" w:sz="4" w:space="0" w:color="auto"/>
        </w:rPr>
        <w:lastRenderedPageBreak/>
        <w:drawing>
          <wp:inline distT="0" distB="0" distL="0" distR="0">
            <wp:extent cx="4284206" cy="3821321"/>
            <wp:effectExtent l="0" t="0" r="254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173" cy="382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5EF" w:rsidRDefault="00E92F5A" w:rsidP="009805EF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E92F5A">
        <w:rPr>
          <w:rFonts w:ascii="Times New Roman" w:hAnsi="Times New Roman" w:cs="Times New Roman"/>
          <w:b/>
        </w:rPr>
        <w:t>Рис. 4</w:t>
      </w:r>
      <w:r w:rsidR="00D057D0">
        <w:rPr>
          <w:rFonts w:ascii="Times New Roman" w:hAnsi="Times New Roman" w:cs="Times New Roman"/>
          <w:b/>
        </w:rPr>
        <w:t>. Схема т</w:t>
      </w:r>
      <w:r w:rsidRPr="00E92F5A">
        <w:rPr>
          <w:rFonts w:ascii="Times New Roman" w:hAnsi="Times New Roman" w:cs="Times New Roman"/>
          <w:b/>
        </w:rPr>
        <w:t>епловы</w:t>
      </w:r>
      <w:r w:rsidR="00D057D0">
        <w:rPr>
          <w:rFonts w:ascii="Times New Roman" w:hAnsi="Times New Roman" w:cs="Times New Roman"/>
          <w:b/>
        </w:rPr>
        <w:t>х</w:t>
      </w:r>
      <w:r w:rsidRPr="00E92F5A">
        <w:rPr>
          <w:rFonts w:ascii="Times New Roman" w:hAnsi="Times New Roman" w:cs="Times New Roman"/>
          <w:b/>
        </w:rPr>
        <w:t xml:space="preserve"> сет</w:t>
      </w:r>
      <w:r w:rsidR="00D057D0">
        <w:rPr>
          <w:rFonts w:ascii="Times New Roman" w:hAnsi="Times New Roman" w:cs="Times New Roman"/>
          <w:b/>
        </w:rPr>
        <w:t>ей</w:t>
      </w:r>
      <w:r w:rsidRPr="00E92F5A">
        <w:rPr>
          <w:rFonts w:ascii="Times New Roman" w:hAnsi="Times New Roman" w:cs="Times New Roman"/>
          <w:b/>
        </w:rPr>
        <w:t xml:space="preserve"> и тепловые нагруз</w:t>
      </w:r>
      <w:r w:rsidR="00D057D0">
        <w:rPr>
          <w:rFonts w:ascii="Times New Roman" w:hAnsi="Times New Roman" w:cs="Times New Roman"/>
          <w:b/>
        </w:rPr>
        <w:t>ок в</w:t>
      </w:r>
      <w:r w:rsidRPr="00E92F5A">
        <w:rPr>
          <w:rFonts w:ascii="Times New Roman" w:hAnsi="Times New Roman" w:cs="Times New Roman"/>
          <w:b/>
        </w:rPr>
        <w:t xml:space="preserve"> расчетный период от котельной №1</w:t>
      </w:r>
      <w:r w:rsidR="00E55AD2">
        <w:rPr>
          <w:rFonts w:ascii="Times New Roman" w:hAnsi="Times New Roman" w:cs="Times New Roman"/>
          <w:b/>
        </w:rPr>
        <w:t>8</w:t>
      </w:r>
      <w:r w:rsidR="00FE50FF" w:rsidRPr="00FE50FF">
        <w:rPr>
          <w:rFonts w:ascii="Times New Roman" w:hAnsi="Times New Roman" w:cs="Times New Roman"/>
          <w:b/>
        </w:rPr>
        <w:t xml:space="preserve"> «</w:t>
      </w:r>
      <w:proofErr w:type="spellStart"/>
      <w:r w:rsidR="00E55AD2">
        <w:rPr>
          <w:rFonts w:ascii="Times New Roman" w:hAnsi="Times New Roman" w:cs="Times New Roman"/>
          <w:b/>
        </w:rPr>
        <w:t>Крипецы</w:t>
      </w:r>
      <w:proofErr w:type="spellEnd"/>
      <w:r w:rsidR="00FE50FF" w:rsidRPr="00FE50FF">
        <w:rPr>
          <w:rFonts w:ascii="Times New Roman" w:hAnsi="Times New Roman" w:cs="Times New Roman"/>
          <w:b/>
        </w:rPr>
        <w:t>».</w:t>
      </w:r>
      <w:bookmarkStart w:id="7" w:name="_Toc359166999"/>
    </w:p>
    <w:p w:rsidR="009805EF" w:rsidRDefault="009805EF" w:rsidP="009805EF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9805EF" w:rsidRDefault="009805EF" w:rsidP="009805EF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9805EF" w:rsidRDefault="009805EF" w:rsidP="009805EF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9805EF" w:rsidRDefault="009805EF" w:rsidP="009805EF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9805EF" w:rsidRDefault="009805EF" w:rsidP="009805EF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9805EF" w:rsidRDefault="009805EF" w:rsidP="009805EF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9805EF" w:rsidRDefault="009805EF" w:rsidP="009805EF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9805EF" w:rsidRDefault="009805EF" w:rsidP="009805EF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9805EF" w:rsidRDefault="009805EF" w:rsidP="009805EF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9805EF" w:rsidRDefault="009805EF" w:rsidP="009805EF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9805EF" w:rsidRDefault="009805EF" w:rsidP="009805EF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9805EF" w:rsidRDefault="009805EF" w:rsidP="009805EF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9805EF" w:rsidRDefault="009805EF" w:rsidP="009805EF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9805EF" w:rsidRDefault="009805EF" w:rsidP="009805EF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9805EF" w:rsidRDefault="009805EF" w:rsidP="009805EF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9805EF" w:rsidRDefault="009805EF" w:rsidP="009805EF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9805EF" w:rsidRDefault="009805EF" w:rsidP="009805EF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9805EF" w:rsidRDefault="009805EF" w:rsidP="009805EF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9805EF" w:rsidRDefault="009805EF" w:rsidP="009805EF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9805EF" w:rsidRDefault="009805EF" w:rsidP="009805EF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9805EF" w:rsidRDefault="009805EF" w:rsidP="009805EF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E55AD2" w:rsidRDefault="00E55AD2" w:rsidP="009805EF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E55AD2" w:rsidRDefault="00E55AD2" w:rsidP="009805EF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D839FD" w:rsidRPr="00D839FD" w:rsidRDefault="00556DA2" w:rsidP="009805EF">
      <w:pPr>
        <w:spacing w:line="360" w:lineRule="auto"/>
        <w:jc w:val="center"/>
        <w:rPr>
          <w:rFonts w:ascii="Times New Roman" w:hAnsi="Times New Roman" w:cs="Times New Roman"/>
          <w:b/>
          <w:caps/>
          <w:sz w:val="24"/>
        </w:rPr>
      </w:pPr>
      <w:r>
        <w:rPr>
          <w:rFonts w:ascii="Times New Roman" w:hAnsi="Times New Roman" w:cs="Times New Roman"/>
          <w:b/>
          <w:caps/>
          <w:sz w:val="24"/>
        </w:rPr>
        <w:t xml:space="preserve">Раздел 2. </w:t>
      </w:r>
      <w:r w:rsidR="00D839FD" w:rsidRPr="00D839FD">
        <w:rPr>
          <w:rFonts w:ascii="Times New Roman" w:hAnsi="Times New Roman" w:cs="Times New Roman"/>
          <w:b/>
          <w:caps/>
          <w:sz w:val="24"/>
        </w:rPr>
        <w:t xml:space="preserve">Перспективные балансы тепловой мощности </w:t>
      </w:r>
      <w:r w:rsidR="00D839FD" w:rsidRPr="00D839FD">
        <w:rPr>
          <w:rFonts w:ascii="Times New Roman" w:hAnsi="Times New Roman" w:cs="Times New Roman"/>
          <w:b/>
          <w:caps/>
          <w:sz w:val="24"/>
        </w:rPr>
        <w:lastRenderedPageBreak/>
        <w:t>источников тепловой энергии и тепловой нагрузки потребителей</w:t>
      </w:r>
      <w:bookmarkEnd w:id="7"/>
    </w:p>
    <w:p w:rsidR="00D839FD" w:rsidRPr="00D839FD" w:rsidRDefault="00D839FD" w:rsidP="00D839FD">
      <w:pPr>
        <w:overflowPunct w:val="0"/>
        <w:spacing w:line="334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839FD">
        <w:rPr>
          <w:rFonts w:ascii="Times New Roman" w:hAnsi="Times New Roman" w:cs="Times New Roman"/>
          <w:sz w:val="24"/>
          <w:szCs w:val="24"/>
        </w:rPr>
        <w:t xml:space="preserve">Радиус эффективного теплоснабжения –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теплоснабжения. </w:t>
      </w:r>
    </w:p>
    <w:p w:rsidR="00D839FD" w:rsidRPr="00D839FD" w:rsidRDefault="00D839FD" w:rsidP="00D839FD">
      <w:pPr>
        <w:overflowPunct w:val="0"/>
        <w:spacing w:line="334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839FD">
        <w:rPr>
          <w:rFonts w:ascii="Times New Roman" w:hAnsi="Times New Roman" w:cs="Times New Roman"/>
          <w:sz w:val="24"/>
          <w:szCs w:val="24"/>
        </w:rPr>
        <w:t xml:space="preserve">Радиус эффективного теплоснабжение в равной степени  зависит, как от удаленности теплового потребителя от источника теплоснабжения, так и от величины тепловой нагрузки потребителя. </w:t>
      </w:r>
    </w:p>
    <w:p w:rsidR="00D839FD" w:rsidRPr="00D839FD" w:rsidRDefault="00D839FD" w:rsidP="00D839FD">
      <w:pPr>
        <w:overflowPunct w:val="0"/>
        <w:spacing w:line="334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839FD">
        <w:rPr>
          <w:rFonts w:ascii="Times New Roman" w:hAnsi="Times New Roman" w:cs="Times New Roman"/>
          <w:sz w:val="24"/>
          <w:szCs w:val="24"/>
        </w:rPr>
        <w:t xml:space="preserve">Согласно проведенной оценке в радиус эффективного теплоснабжения котельных попадают здания общественного назначения </w:t>
      </w:r>
      <w:r w:rsidR="00556DA2">
        <w:rPr>
          <w:rFonts w:ascii="Times New Roman" w:hAnsi="Times New Roman" w:cs="Times New Roman"/>
          <w:sz w:val="24"/>
          <w:szCs w:val="24"/>
        </w:rPr>
        <w:t>д</w:t>
      </w:r>
      <w:r w:rsidRPr="00D839FD">
        <w:rPr>
          <w:rFonts w:ascii="Times New Roman" w:hAnsi="Times New Roman" w:cs="Times New Roman"/>
          <w:sz w:val="24"/>
          <w:szCs w:val="24"/>
        </w:rPr>
        <w:t xml:space="preserve">. </w:t>
      </w:r>
      <w:r w:rsidR="00E55AD2">
        <w:rPr>
          <w:rFonts w:ascii="Times New Roman" w:hAnsi="Times New Roman" w:cs="Times New Roman"/>
          <w:sz w:val="24"/>
          <w:szCs w:val="24"/>
        </w:rPr>
        <w:t>Торошино</w:t>
      </w:r>
      <w:r w:rsidRPr="00D839FD">
        <w:rPr>
          <w:rFonts w:ascii="Times New Roman" w:hAnsi="Times New Roman" w:cs="Times New Roman"/>
          <w:sz w:val="24"/>
          <w:szCs w:val="24"/>
        </w:rPr>
        <w:t xml:space="preserve"> и д. </w:t>
      </w:r>
      <w:proofErr w:type="spellStart"/>
      <w:r w:rsidR="00E55AD2">
        <w:rPr>
          <w:rFonts w:ascii="Times New Roman" w:hAnsi="Times New Roman" w:cs="Times New Roman"/>
          <w:sz w:val="24"/>
          <w:szCs w:val="24"/>
        </w:rPr>
        <w:t>Крипецкое</w:t>
      </w:r>
      <w:proofErr w:type="spellEnd"/>
      <w:r w:rsidR="00E55AD2">
        <w:rPr>
          <w:rFonts w:ascii="Times New Roman" w:hAnsi="Times New Roman" w:cs="Times New Roman"/>
          <w:sz w:val="24"/>
          <w:szCs w:val="24"/>
        </w:rPr>
        <w:t xml:space="preserve">, а также 8 жилых домов в д. </w:t>
      </w:r>
      <w:proofErr w:type="spellStart"/>
      <w:r w:rsidR="00E55AD2">
        <w:rPr>
          <w:rFonts w:ascii="Times New Roman" w:hAnsi="Times New Roman" w:cs="Times New Roman"/>
          <w:sz w:val="24"/>
          <w:szCs w:val="24"/>
        </w:rPr>
        <w:t>Крипецкое</w:t>
      </w:r>
      <w:proofErr w:type="spellEnd"/>
      <w:r w:rsidR="00E55AD2">
        <w:rPr>
          <w:rFonts w:ascii="Times New Roman" w:hAnsi="Times New Roman" w:cs="Times New Roman"/>
          <w:sz w:val="24"/>
          <w:szCs w:val="24"/>
        </w:rPr>
        <w:t xml:space="preserve">. </w:t>
      </w:r>
      <w:r w:rsidRPr="00D839FD">
        <w:rPr>
          <w:rFonts w:ascii="Times New Roman" w:hAnsi="Times New Roman" w:cs="Times New Roman"/>
          <w:sz w:val="24"/>
          <w:szCs w:val="24"/>
        </w:rPr>
        <w:t xml:space="preserve">Индивидуальный жилищный фонд данных населенных пунктов подключать к централизованным сетям нецелесообразно, ввиду малой плотности распределения тепловой нагрузки и большой удаленностью от источника теплоснабжения. Потребители других населенных пунктов не попадают в радиус эффективного теплоснабжения, ввиду своей нагрузки и удаленности от источника. </w:t>
      </w:r>
    </w:p>
    <w:p w:rsidR="009805EF" w:rsidRDefault="00D839FD" w:rsidP="00DE24C6">
      <w:pPr>
        <w:overflowPunct w:val="0"/>
        <w:spacing w:line="334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839FD">
        <w:rPr>
          <w:rFonts w:ascii="Times New Roman" w:hAnsi="Times New Roman" w:cs="Times New Roman"/>
          <w:sz w:val="24"/>
          <w:szCs w:val="24"/>
        </w:rPr>
        <w:t xml:space="preserve">Общая нагрузка </w:t>
      </w:r>
      <w:r w:rsidR="00EC56E7">
        <w:rPr>
          <w:rFonts w:ascii="Times New Roman" w:hAnsi="Times New Roman" w:cs="Times New Roman"/>
          <w:sz w:val="24"/>
          <w:szCs w:val="24"/>
        </w:rPr>
        <w:t>в</w:t>
      </w:r>
      <w:r w:rsidRPr="00D839FD">
        <w:rPr>
          <w:rFonts w:ascii="Times New Roman" w:hAnsi="Times New Roman" w:cs="Times New Roman"/>
          <w:sz w:val="24"/>
          <w:szCs w:val="24"/>
        </w:rPr>
        <w:t xml:space="preserve"> </w:t>
      </w:r>
      <w:r w:rsidR="00556DA2">
        <w:rPr>
          <w:rFonts w:ascii="Times New Roman" w:hAnsi="Times New Roman" w:cs="Times New Roman"/>
          <w:sz w:val="24"/>
          <w:szCs w:val="24"/>
        </w:rPr>
        <w:t>д</w:t>
      </w:r>
      <w:r w:rsidR="00556DA2" w:rsidRPr="00D839FD">
        <w:rPr>
          <w:rFonts w:ascii="Times New Roman" w:hAnsi="Times New Roman" w:cs="Times New Roman"/>
          <w:sz w:val="24"/>
          <w:szCs w:val="24"/>
        </w:rPr>
        <w:t xml:space="preserve">. </w:t>
      </w:r>
      <w:r w:rsidR="00237B8D">
        <w:rPr>
          <w:rFonts w:ascii="Times New Roman" w:hAnsi="Times New Roman" w:cs="Times New Roman"/>
          <w:sz w:val="24"/>
          <w:szCs w:val="24"/>
        </w:rPr>
        <w:t>Торошино</w:t>
      </w:r>
      <w:r w:rsidR="00237B8D" w:rsidRPr="00D839FD">
        <w:rPr>
          <w:rFonts w:ascii="Times New Roman" w:hAnsi="Times New Roman" w:cs="Times New Roman"/>
          <w:sz w:val="24"/>
          <w:szCs w:val="24"/>
        </w:rPr>
        <w:t xml:space="preserve"> и д. </w:t>
      </w:r>
      <w:proofErr w:type="spellStart"/>
      <w:r w:rsidR="00237B8D">
        <w:rPr>
          <w:rFonts w:ascii="Times New Roman" w:hAnsi="Times New Roman" w:cs="Times New Roman"/>
          <w:sz w:val="24"/>
          <w:szCs w:val="24"/>
        </w:rPr>
        <w:t>Крипецкое</w:t>
      </w:r>
      <w:proofErr w:type="spellEnd"/>
      <w:r w:rsidR="00237B8D">
        <w:rPr>
          <w:rFonts w:ascii="Times New Roman" w:hAnsi="Times New Roman" w:cs="Times New Roman"/>
          <w:sz w:val="24"/>
          <w:szCs w:val="24"/>
        </w:rPr>
        <w:t xml:space="preserve"> </w:t>
      </w:r>
      <w:r w:rsidRPr="00D839FD">
        <w:rPr>
          <w:rFonts w:ascii="Times New Roman" w:hAnsi="Times New Roman" w:cs="Times New Roman"/>
          <w:sz w:val="24"/>
          <w:szCs w:val="24"/>
        </w:rPr>
        <w:t xml:space="preserve">с учетом </w:t>
      </w:r>
      <w:r w:rsidR="00467DC9">
        <w:rPr>
          <w:rFonts w:ascii="Times New Roman" w:hAnsi="Times New Roman" w:cs="Times New Roman"/>
          <w:sz w:val="24"/>
          <w:szCs w:val="24"/>
        </w:rPr>
        <w:t xml:space="preserve">отсутствия изменений в системе потребления сохранится и </w:t>
      </w:r>
      <w:r w:rsidRPr="00D839FD">
        <w:rPr>
          <w:rFonts w:ascii="Times New Roman" w:hAnsi="Times New Roman" w:cs="Times New Roman"/>
          <w:sz w:val="24"/>
          <w:szCs w:val="24"/>
        </w:rPr>
        <w:t xml:space="preserve"> составит</w:t>
      </w:r>
      <w:r w:rsidR="00237B8D">
        <w:rPr>
          <w:rFonts w:ascii="Times New Roman" w:hAnsi="Times New Roman" w:cs="Times New Roman"/>
          <w:sz w:val="24"/>
          <w:szCs w:val="24"/>
        </w:rPr>
        <w:t xml:space="preserve"> 0,3075 </w:t>
      </w:r>
      <w:r w:rsidR="00467DC9">
        <w:rPr>
          <w:rFonts w:ascii="Times New Roman" w:hAnsi="Times New Roman" w:cs="Times New Roman"/>
          <w:sz w:val="24"/>
          <w:szCs w:val="24"/>
        </w:rPr>
        <w:t>Гкал/</w:t>
      </w:r>
      <w:proofErr w:type="gramStart"/>
      <w:r w:rsidR="00467DC9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D839FD">
        <w:rPr>
          <w:rFonts w:ascii="Times New Roman" w:hAnsi="Times New Roman" w:cs="Times New Roman"/>
          <w:sz w:val="24"/>
          <w:szCs w:val="24"/>
        </w:rPr>
        <w:t xml:space="preserve"> к 20</w:t>
      </w:r>
      <w:r w:rsidR="00EC56E7" w:rsidRPr="00467DC9">
        <w:rPr>
          <w:rFonts w:ascii="Times New Roman" w:hAnsi="Times New Roman" w:cs="Times New Roman"/>
          <w:sz w:val="24"/>
          <w:szCs w:val="24"/>
        </w:rPr>
        <w:t>25</w:t>
      </w:r>
      <w:r w:rsidRPr="00D839F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839FD">
        <w:rPr>
          <w:rFonts w:ascii="Times New Roman" w:hAnsi="Times New Roman" w:cs="Times New Roman"/>
          <w:sz w:val="24"/>
          <w:szCs w:val="24"/>
        </w:rPr>
        <w:t>г. Существующ</w:t>
      </w:r>
      <w:r w:rsidR="00467DC9">
        <w:rPr>
          <w:rFonts w:ascii="Times New Roman" w:hAnsi="Times New Roman" w:cs="Times New Roman"/>
          <w:sz w:val="24"/>
          <w:szCs w:val="24"/>
        </w:rPr>
        <w:t>им</w:t>
      </w:r>
      <w:r w:rsidRPr="00D839FD">
        <w:rPr>
          <w:rFonts w:ascii="Times New Roman" w:hAnsi="Times New Roman" w:cs="Times New Roman"/>
          <w:sz w:val="24"/>
          <w:szCs w:val="24"/>
        </w:rPr>
        <w:t xml:space="preserve"> котельны</w:t>
      </w:r>
      <w:r w:rsidR="00467DC9">
        <w:rPr>
          <w:rFonts w:ascii="Times New Roman" w:hAnsi="Times New Roman" w:cs="Times New Roman"/>
          <w:sz w:val="24"/>
          <w:szCs w:val="24"/>
        </w:rPr>
        <w:t>м</w:t>
      </w:r>
      <w:r w:rsidRPr="00D839FD">
        <w:rPr>
          <w:rFonts w:ascii="Times New Roman" w:hAnsi="Times New Roman" w:cs="Times New Roman"/>
          <w:sz w:val="24"/>
          <w:szCs w:val="24"/>
        </w:rPr>
        <w:t xml:space="preserve"> </w:t>
      </w:r>
      <w:r w:rsidR="00467DC9">
        <w:rPr>
          <w:rFonts w:ascii="Times New Roman" w:hAnsi="Times New Roman" w:cs="Times New Roman"/>
          <w:sz w:val="24"/>
          <w:szCs w:val="24"/>
        </w:rPr>
        <w:t xml:space="preserve">необходима модернизация, но на ряду с этим </w:t>
      </w:r>
      <w:r w:rsidRPr="00D839FD">
        <w:rPr>
          <w:rFonts w:ascii="Times New Roman" w:hAnsi="Times New Roman" w:cs="Times New Roman"/>
          <w:sz w:val="24"/>
          <w:szCs w:val="24"/>
        </w:rPr>
        <w:t>резервные мощности</w:t>
      </w:r>
      <w:r w:rsidR="00467DC9">
        <w:rPr>
          <w:rFonts w:ascii="Times New Roman" w:hAnsi="Times New Roman" w:cs="Times New Roman"/>
          <w:sz w:val="24"/>
          <w:szCs w:val="24"/>
        </w:rPr>
        <w:t xml:space="preserve"> имеются и</w:t>
      </w:r>
      <w:r w:rsidRPr="00D839FD">
        <w:rPr>
          <w:rFonts w:ascii="Times New Roman" w:hAnsi="Times New Roman" w:cs="Times New Roman"/>
          <w:sz w:val="24"/>
          <w:szCs w:val="24"/>
        </w:rPr>
        <w:t xml:space="preserve"> могут обеспечить тепловой энергией </w:t>
      </w:r>
      <w:r w:rsidR="00DE24C6">
        <w:rPr>
          <w:rFonts w:ascii="Times New Roman" w:hAnsi="Times New Roman" w:cs="Times New Roman"/>
          <w:sz w:val="24"/>
          <w:szCs w:val="24"/>
        </w:rPr>
        <w:t>появление возможной</w:t>
      </w:r>
      <w:r w:rsidRPr="00D839FD">
        <w:rPr>
          <w:rFonts w:ascii="Times New Roman" w:hAnsi="Times New Roman" w:cs="Times New Roman"/>
          <w:sz w:val="24"/>
          <w:szCs w:val="24"/>
        </w:rPr>
        <w:t xml:space="preserve"> перспектив</w:t>
      </w:r>
      <w:r w:rsidR="00DE24C6">
        <w:rPr>
          <w:rFonts w:ascii="Times New Roman" w:hAnsi="Times New Roman" w:cs="Times New Roman"/>
          <w:sz w:val="24"/>
          <w:szCs w:val="24"/>
        </w:rPr>
        <w:t>ы</w:t>
      </w:r>
      <w:r w:rsidR="00467DC9">
        <w:rPr>
          <w:rFonts w:ascii="Times New Roman" w:hAnsi="Times New Roman" w:cs="Times New Roman"/>
          <w:sz w:val="24"/>
          <w:szCs w:val="24"/>
        </w:rPr>
        <w:t>.</w:t>
      </w:r>
      <w:bookmarkStart w:id="8" w:name="_Toc359167000"/>
    </w:p>
    <w:p w:rsidR="009805EF" w:rsidRDefault="009805EF" w:rsidP="00DE24C6">
      <w:pPr>
        <w:overflowPunct w:val="0"/>
        <w:spacing w:line="334" w:lineRule="auto"/>
        <w:ind w:firstLine="425"/>
        <w:jc w:val="both"/>
        <w:rPr>
          <w:rFonts w:ascii="Times New Roman" w:hAnsi="Times New Roman" w:cs="Times New Roman"/>
          <w:b/>
          <w:caps/>
          <w:sz w:val="24"/>
        </w:rPr>
      </w:pPr>
    </w:p>
    <w:p w:rsidR="009805EF" w:rsidRDefault="009805EF" w:rsidP="00DE24C6">
      <w:pPr>
        <w:overflowPunct w:val="0"/>
        <w:spacing w:line="334" w:lineRule="auto"/>
        <w:ind w:firstLine="425"/>
        <w:jc w:val="both"/>
        <w:rPr>
          <w:rFonts w:ascii="Times New Roman" w:hAnsi="Times New Roman" w:cs="Times New Roman"/>
          <w:b/>
          <w:caps/>
          <w:sz w:val="24"/>
        </w:rPr>
      </w:pPr>
    </w:p>
    <w:p w:rsidR="009805EF" w:rsidRDefault="009805EF" w:rsidP="00DE24C6">
      <w:pPr>
        <w:overflowPunct w:val="0"/>
        <w:spacing w:line="334" w:lineRule="auto"/>
        <w:ind w:firstLine="425"/>
        <w:jc w:val="both"/>
        <w:rPr>
          <w:rFonts w:ascii="Times New Roman" w:hAnsi="Times New Roman" w:cs="Times New Roman"/>
          <w:b/>
          <w:caps/>
          <w:sz w:val="24"/>
        </w:rPr>
      </w:pPr>
    </w:p>
    <w:p w:rsidR="009805EF" w:rsidRDefault="009805EF" w:rsidP="00DE24C6">
      <w:pPr>
        <w:overflowPunct w:val="0"/>
        <w:spacing w:line="334" w:lineRule="auto"/>
        <w:ind w:firstLine="425"/>
        <w:jc w:val="both"/>
        <w:rPr>
          <w:rFonts w:ascii="Times New Roman" w:hAnsi="Times New Roman" w:cs="Times New Roman"/>
          <w:b/>
          <w:caps/>
          <w:sz w:val="24"/>
        </w:rPr>
      </w:pPr>
    </w:p>
    <w:p w:rsidR="009805EF" w:rsidRDefault="009805EF" w:rsidP="00DE24C6">
      <w:pPr>
        <w:overflowPunct w:val="0"/>
        <w:spacing w:line="334" w:lineRule="auto"/>
        <w:ind w:firstLine="425"/>
        <w:jc w:val="both"/>
        <w:rPr>
          <w:rFonts w:ascii="Times New Roman" w:hAnsi="Times New Roman" w:cs="Times New Roman"/>
          <w:b/>
          <w:caps/>
          <w:sz w:val="24"/>
        </w:rPr>
      </w:pPr>
    </w:p>
    <w:p w:rsidR="009805EF" w:rsidRDefault="009805EF" w:rsidP="00DE24C6">
      <w:pPr>
        <w:overflowPunct w:val="0"/>
        <w:spacing w:line="334" w:lineRule="auto"/>
        <w:ind w:firstLine="425"/>
        <w:jc w:val="both"/>
        <w:rPr>
          <w:rFonts w:ascii="Times New Roman" w:hAnsi="Times New Roman" w:cs="Times New Roman"/>
          <w:b/>
          <w:caps/>
          <w:sz w:val="24"/>
        </w:rPr>
      </w:pPr>
    </w:p>
    <w:p w:rsidR="009805EF" w:rsidRDefault="009805EF" w:rsidP="00DE24C6">
      <w:pPr>
        <w:overflowPunct w:val="0"/>
        <w:spacing w:line="334" w:lineRule="auto"/>
        <w:ind w:firstLine="425"/>
        <w:jc w:val="both"/>
        <w:rPr>
          <w:rFonts w:ascii="Times New Roman" w:hAnsi="Times New Roman" w:cs="Times New Roman"/>
          <w:b/>
          <w:caps/>
          <w:sz w:val="24"/>
        </w:rPr>
      </w:pPr>
    </w:p>
    <w:p w:rsidR="009805EF" w:rsidRDefault="009805EF" w:rsidP="00DE24C6">
      <w:pPr>
        <w:overflowPunct w:val="0"/>
        <w:spacing w:line="334" w:lineRule="auto"/>
        <w:ind w:firstLine="425"/>
        <w:jc w:val="both"/>
        <w:rPr>
          <w:rFonts w:ascii="Times New Roman" w:hAnsi="Times New Roman" w:cs="Times New Roman"/>
          <w:b/>
          <w:caps/>
          <w:sz w:val="24"/>
        </w:rPr>
      </w:pPr>
    </w:p>
    <w:p w:rsidR="009805EF" w:rsidRDefault="009805EF" w:rsidP="00DE24C6">
      <w:pPr>
        <w:overflowPunct w:val="0"/>
        <w:spacing w:line="334" w:lineRule="auto"/>
        <w:ind w:firstLine="425"/>
        <w:jc w:val="both"/>
        <w:rPr>
          <w:rFonts w:ascii="Times New Roman" w:hAnsi="Times New Roman" w:cs="Times New Roman"/>
          <w:b/>
          <w:caps/>
          <w:sz w:val="24"/>
        </w:rPr>
      </w:pPr>
    </w:p>
    <w:p w:rsidR="009805EF" w:rsidRDefault="009805EF" w:rsidP="00DE24C6">
      <w:pPr>
        <w:overflowPunct w:val="0"/>
        <w:spacing w:line="334" w:lineRule="auto"/>
        <w:ind w:firstLine="425"/>
        <w:jc w:val="both"/>
        <w:rPr>
          <w:rFonts w:ascii="Times New Roman" w:hAnsi="Times New Roman" w:cs="Times New Roman"/>
          <w:b/>
          <w:caps/>
          <w:sz w:val="24"/>
        </w:rPr>
      </w:pPr>
    </w:p>
    <w:p w:rsidR="009805EF" w:rsidRDefault="009805EF" w:rsidP="00DE24C6">
      <w:pPr>
        <w:overflowPunct w:val="0"/>
        <w:spacing w:line="334" w:lineRule="auto"/>
        <w:ind w:firstLine="425"/>
        <w:jc w:val="both"/>
        <w:rPr>
          <w:rFonts w:ascii="Times New Roman" w:hAnsi="Times New Roman" w:cs="Times New Roman"/>
          <w:b/>
          <w:caps/>
          <w:sz w:val="24"/>
        </w:rPr>
      </w:pPr>
    </w:p>
    <w:p w:rsidR="009805EF" w:rsidRDefault="009805EF" w:rsidP="00DE24C6">
      <w:pPr>
        <w:overflowPunct w:val="0"/>
        <w:spacing w:line="334" w:lineRule="auto"/>
        <w:ind w:firstLine="425"/>
        <w:jc w:val="both"/>
        <w:rPr>
          <w:rFonts w:ascii="Times New Roman" w:hAnsi="Times New Roman" w:cs="Times New Roman"/>
          <w:b/>
          <w:caps/>
          <w:sz w:val="24"/>
        </w:rPr>
      </w:pPr>
    </w:p>
    <w:p w:rsidR="009805EF" w:rsidRDefault="009805EF" w:rsidP="00DE24C6">
      <w:pPr>
        <w:overflowPunct w:val="0"/>
        <w:spacing w:line="334" w:lineRule="auto"/>
        <w:ind w:firstLine="425"/>
        <w:jc w:val="both"/>
        <w:rPr>
          <w:rFonts w:ascii="Times New Roman" w:hAnsi="Times New Roman" w:cs="Times New Roman"/>
          <w:b/>
          <w:caps/>
          <w:sz w:val="24"/>
        </w:rPr>
      </w:pPr>
    </w:p>
    <w:p w:rsidR="009805EF" w:rsidRDefault="009805EF" w:rsidP="00DE24C6">
      <w:pPr>
        <w:overflowPunct w:val="0"/>
        <w:spacing w:line="334" w:lineRule="auto"/>
        <w:ind w:firstLine="425"/>
        <w:jc w:val="both"/>
        <w:rPr>
          <w:rFonts w:ascii="Times New Roman" w:hAnsi="Times New Roman" w:cs="Times New Roman"/>
          <w:b/>
          <w:caps/>
          <w:sz w:val="24"/>
        </w:rPr>
      </w:pPr>
    </w:p>
    <w:p w:rsidR="009805EF" w:rsidRDefault="009805EF" w:rsidP="00DE24C6">
      <w:pPr>
        <w:overflowPunct w:val="0"/>
        <w:spacing w:line="334" w:lineRule="auto"/>
        <w:ind w:firstLine="425"/>
        <w:jc w:val="both"/>
        <w:rPr>
          <w:rFonts w:ascii="Times New Roman" w:hAnsi="Times New Roman" w:cs="Times New Roman"/>
          <w:b/>
          <w:caps/>
          <w:sz w:val="24"/>
        </w:rPr>
      </w:pPr>
    </w:p>
    <w:p w:rsidR="00DE24C6" w:rsidRPr="00DE24C6" w:rsidRDefault="00DE24C6" w:rsidP="00DE24C6">
      <w:pPr>
        <w:overflowPunct w:val="0"/>
        <w:spacing w:line="334" w:lineRule="auto"/>
        <w:ind w:firstLine="425"/>
        <w:jc w:val="both"/>
        <w:rPr>
          <w:rFonts w:ascii="Times New Roman" w:hAnsi="Times New Roman" w:cs="Times New Roman"/>
          <w:b/>
          <w:caps/>
          <w:sz w:val="24"/>
        </w:rPr>
      </w:pPr>
      <w:r>
        <w:rPr>
          <w:rFonts w:ascii="Times New Roman" w:hAnsi="Times New Roman" w:cs="Times New Roman"/>
          <w:b/>
          <w:caps/>
          <w:sz w:val="24"/>
        </w:rPr>
        <w:t xml:space="preserve">Раздел 3. </w:t>
      </w:r>
      <w:r w:rsidRPr="00DE24C6">
        <w:rPr>
          <w:rFonts w:ascii="Times New Roman" w:hAnsi="Times New Roman" w:cs="Times New Roman"/>
          <w:b/>
          <w:caps/>
          <w:sz w:val="24"/>
        </w:rPr>
        <w:t>Перспективные балансы теплоносителя</w:t>
      </w:r>
      <w:bookmarkEnd w:id="8"/>
      <w:r>
        <w:rPr>
          <w:rFonts w:ascii="Times New Roman" w:hAnsi="Times New Roman" w:cs="Times New Roman"/>
          <w:b/>
          <w:caps/>
          <w:sz w:val="24"/>
        </w:rPr>
        <w:t>.</w:t>
      </w:r>
    </w:p>
    <w:p w:rsidR="00DE24C6" w:rsidRPr="00DE24C6" w:rsidRDefault="00DE24C6" w:rsidP="00DE24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E24C6">
        <w:rPr>
          <w:rFonts w:ascii="Times New Roman" w:hAnsi="Times New Roman" w:cs="Times New Roman"/>
          <w:sz w:val="24"/>
          <w:szCs w:val="24"/>
        </w:rPr>
        <w:t>Водоподготовка на котельных отсутствует.</w:t>
      </w:r>
    </w:p>
    <w:p w:rsidR="00DE24C6" w:rsidRPr="00DE24C6" w:rsidRDefault="00DE24C6" w:rsidP="00DE24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E24C6">
        <w:rPr>
          <w:rFonts w:ascii="Times New Roman" w:hAnsi="Times New Roman" w:cs="Times New Roman"/>
          <w:sz w:val="24"/>
          <w:szCs w:val="24"/>
        </w:rPr>
        <w:lastRenderedPageBreak/>
        <w:t xml:space="preserve">Основываясь на расчетах программного комплекса </w:t>
      </w:r>
      <w:proofErr w:type="spellStart"/>
      <w:r w:rsidRPr="00DE24C6">
        <w:rPr>
          <w:rFonts w:ascii="Times New Roman" w:hAnsi="Times New Roman" w:cs="Times New Roman"/>
          <w:color w:val="FF0000"/>
          <w:sz w:val="24"/>
          <w:szCs w:val="24"/>
        </w:rPr>
        <w:t>ZuluThermo</w:t>
      </w:r>
      <w:proofErr w:type="spellEnd"/>
      <w:r w:rsidRPr="00DE24C6">
        <w:rPr>
          <w:rFonts w:ascii="Times New Roman" w:hAnsi="Times New Roman" w:cs="Times New Roman"/>
          <w:sz w:val="24"/>
          <w:szCs w:val="24"/>
        </w:rPr>
        <w:t xml:space="preserve"> расход воды на утечки: </w:t>
      </w:r>
    </w:p>
    <w:p w:rsidR="00DE24C6" w:rsidRPr="00DE24C6" w:rsidRDefault="00DE24C6" w:rsidP="00DE24C6">
      <w:pPr>
        <w:spacing w:line="36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К</w:t>
      </w:r>
      <w:r w:rsidRPr="00DE24C6">
        <w:rPr>
          <w:rFonts w:ascii="Times New Roman" w:hAnsi="Times New Roman" w:cs="Times New Roman"/>
          <w:b/>
          <w:i/>
          <w:sz w:val="24"/>
          <w:szCs w:val="24"/>
        </w:rPr>
        <w:t>отельная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«</w:t>
      </w:r>
      <w:r w:rsidR="00237B8D">
        <w:rPr>
          <w:rFonts w:ascii="Times New Roman" w:hAnsi="Times New Roman" w:cs="Times New Roman"/>
          <w:b/>
          <w:i/>
          <w:sz w:val="24"/>
          <w:szCs w:val="24"/>
        </w:rPr>
        <w:t>Торошино</w:t>
      </w:r>
      <w:r>
        <w:rPr>
          <w:rFonts w:ascii="Times New Roman" w:hAnsi="Times New Roman" w:cs="Times New Roman"/>
          <w:b/>
          <w:i/>
          <w:sz w:val="24"/>
          <w:szCs w:val="24"/>
        </w:rPr>
        <w:t>»</w:t>
      </w:r>
      <w:r w:rsidRPr="00DE24C6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DE24C6" w:rsidRPr="00237B8D" w:rsidRDefault="00DE24C6" w:rsidP="00DE24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37B8D">
        <w:rPr>
          <w:rFonts w:ascii="Times New Roman" w:hAnsi="Times New Roman" w:cs="Times New Roman"/>
          <w:sz w:val="24"/>
          <w:szCs w:val="24"/>
        </w:rPr>
        <w:t>- расход воды на утечки из подающего трубопровода - 0.001, т/ч</w:t>
      </w:r>
    </w:p>
    <w:p w:rsidR="00DE24C6" w:rsidRPr="00237B8D" w:rsidRDefault="00DE24C6" w:rsidP="00DE24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37B8D">
        <w:rPr>
          <w:rFonts w:ascii="Times New Roman" w:hAnsi="Times New Roman" w:cs="Times New Roman"/>
          <w:sz w:val="24"/>
          <w:szCs w:val="24"/>
        </w:rPr>
        <w:t>- расход воды на утечки из обратного трубопровода - 0.001, т/ч</w:t>
      </w:r>
    </w:p>
    <w:p w:rsidR="00DE24C6" w:rsidRPr="00237B8D" w:rsidRDefault="00DE24C6" w:rsidP="00DE24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37B8D">
        <w:rPr>
          <w:rFonts w:ascii="Times New Roman" w:hAnsi="Times New Roman" w:cs="Times New Roman"/>
          <w:sz w:val="24"/>
          <w:szCs w:val="24"/>
        </w:rPr>
        <w:t>- расход воды на утечки из систем теплопотребления - 0.0007, т/ч</w:t>
      </w:r>
    </w:p>
    <w:p w:rsidR="00DE24C6" w:rsidRPr="00237B8D" w:rsidRDefault="00DE24C6" w:rsidP="00DE24C6">
      <w:pPr>
        <w:spacing w:line="36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37B8D">
        <w:rPr>
          <w:rFonts w:ascii="Times New Roman" w:hAnsi="Times New Roman" w:cs="Times New Roman"/>
          <w:b/>
          <w:i/>
          <w:sz w:val="24"/>
          <w:szCs w:val="24"/>
        </w:rPr>
        <w:t>Котельная «</w:t>
      </w:r>
      <w:proofErr w:type="spellStart"/>
      <w:r w:rsidR="00237B8D" w:rsidRPr="00237B8D">
        <w:rPr>
          <w:rFonts w:ascii="Times New Roman" w:hAnsi="Times New Roman" w:cs="Times New Roman"/>
          <w:b/>
          <w:i/>
          <w:sz w:val="24"/>
          <w:szCs w:val="24"/>
        </w:rPr>
        <w:t>Крипецы</w:t>
      </w:r>
      <w:proofErr w:type="spellEnd"/>
      <w:r w:rsidRPr="00237B8D">
        <w:rPr>
          <w:rFonts w:ascii="Times New Roman" w:hAnsi="Times New Roman" w:cs="Times New Roman"/>
          <w:b/>
          <w:i/>
          <w:sz w:val="24"/>
          <w:szCs w:val="24"/>
        </w:rPr>
        <w:t>»:</w:t>
      </w:r>
    </w:p>
    <w:p w:rsidR="00DE24C6" w:rsidRPr="00237B8D" w:rsidRDefault="00DE24C6" w:rsidP="00DE24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37B8D">
        <w:rPr>
          <w:rFonts w:ascii="Times New Roman" w:hAnsi="Times New Roman" w:cs="Times New Roman"/>
          <w:sz w:val="24"/>
          <w:szCs w:val="24"/>
        </w:rPr>
        <w:t>- расход воды на утечки из подающего трубопровода - 0.003, т/ч</w:t>
      </w:r>
    </w:p>
    <w:p w:rsidR="00DE24C6" w:rsidRPr="00237B8D" w:rsidRDefault="00DE24C6" w:rsidP="00DE24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37B8D">
        <w:rPr>
          <w:rFonts w:ascii="Times New Roman" w:hAnsi="Times New Roman" w:cs="Times New Roman"/>
          <w:sz w:val="24"/>
          <w:szCs w:val="24"/>
        </w:rPr>
        <w:t>- расход воды на утечки из обратного трубопровода - 0.003, т/ч</w:t>
      </w:r>
    </w:p>
    <w:p w:rsidR="00DE24C6" w:rsidRPr="00237B8D" w:rsidRDefault="00DE24C6" w:rsidP="00DE24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37B8D">
        <w:rPr>
          <w:rFonts w:ascii="Times New Roman" w:hAnsi="Times New Roman" w:cs="Times New Roman"/>
          <w:sz w:val="24"/>
          <w:szCs w:val="24"/>
        </w:rPr>
        <w:t>- расход воды на утечки из систем теплопотребления - 0.019, т/ч</w:t>
      </w:r>
    </w:p>
    <w:p w:rsidR="00DE24C6" w:rsidRPr="00DE24C6" w:rsidRDefault="00DE24C6" w:rsidP="00DE24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E24C6" w:rsidRDefault="00DE24C6" w:rsidP="00DE24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E24C6">
        <w:rPr>
          <w:rFonts w:ascii="Times New Roman" w:hAnsi="Times New Roman" w:cs="Times New Roman"/>
          <w:sz w:val="24"/>
          <w:szCs w:val="24"/>
        </w:rPr>
        <w:t xml:space="preserve">Определение нормируемых эксплуатационных часовых тепловых потерь производится на основании данных о конструктивных характеристиках всех участков тепловой сети (типе прокладки, виде тепловой изоляции, диаметре и длине трубопроводов и т.п.) при среднегодовых условиях работы тепловой сети </w:t>
      </w:r>
      <w:r>
        <w:rPr>
          <w:rFonts w:ascii="Times New Roman" w:hAnsi="Times New Roman" w:cs="Times New Roman"/>
          <w:sz w:val="24"/>
          <w:szCs w:val="24"/>
        </w:rPr>
        <w:t>исходя из норм тепловых потерь.</w:t>
      </w:r>
      <w:bookmarkStart w:id="9" w:name="_Toc359167001"/>
    </w:p>
    <w:p w:rsidR="00DE24C6" w:rsidRDefault="00DE24C6" w:rsidP="00DE24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E24C6" w:rsidRDefault="00DE24C6" w:rsidP="00DE24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E24C6" w:rsidRDefault="00DE24C6" w:rsidP="00DE24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E24C6" w:rsidRDefault="00DE24C6" w:rsidP="00DE24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E24C6" w:rsidRDefault="00DE24C6" w:rsidP="00DE24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E24C6" w:rsidRDefault="00DE24C6" w:rsidP="00DE24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E24C6" w:rsidRDefault="00DE24C6" w:rsidP="00DE24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E24C6" w:rsidRDefault="00DE24C6" w:rsidP="00DE24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E24C6" w:rsidRDefault="00DE24C6" w:rsidP="00DE24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E24C6" w:rsidRDefault="00DE24C6" w:rsidP="00DE24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E24C6" w:rsidRDefault="00DE24C6" w:rsidP="00DE24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E24C6" w:rsidRDefault="00DE24C6" w:rsidP="00DE24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E24C6" w:rsidRDefault="00DE24C6" w:rsidP="00DE24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E24C6" w:rsidRDefault="00DE24C6" w:rsidP="00DE24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E24C6" w:rsidRDefault="00DE24C6" w:rsidP="00DE24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E24C6" w:rsidRDefault="00DE24C6" w:rsidP="00DE24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E24C6" w:rsidRDefault="00DE24C6" w:rsidP="00DE24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E24C6" w:rsidRPr="00DE24C6" w:rsidRDefault="00DE24C6" w:rsidP="00DE24C6">
      <w:pPr>
        <w:spacing w:line="360" w:lineRule="auto"/>
        <w:ind w:firstLine="720"/>
        <w:jc w:val="both"/>
        <w:rPr>
          <w:rFonts w:ascii="Times New Roman" w:hAnsi="Times New Roman" w:cs="Times New Roman"/>
          <w:b/>
          <w:caps/>
          <w:sz w:val="24"/>
        </w:rPr>
      </w:pPr>
      <w:r>
        <w:rPr>
          <w:rFonts w:ascii="Times New Roman" w:hAnsi="Times New Roman" w:cs="Times New Roman"/>
          <w:b/>
          <w:caps/>
          <w:sz w:val="24"/>
        </w:rPr>
        <w:t xml:space="preserve">Раздел 4. </w:t>
      </w:r>
      <w:r w:rsidRPr="00DE24C6">
        <w:rPr>
          <w:rFonts w:ascii="Times New Roman" w:hAnsi="Times New Roman" w:cs="Times New Roman"/>
          <w:b/>
          <w:caps/>
          <w:sz w:val="24"/>
        </w:rPr>
        <w:t>Предложения по строительству, реконструкции и техническому перевооружению источников тепловой энергии</w:t>
      </w:r>
      <w:bookmarkEnd w:id="9"/>
    </w:p>
    <w:p w:rsidR="00DE24C6" w:rsidRPr="00DE24C6" w:rsidRDefault="00DE24C6" w:rsidP="00DE24C6">
      <w:pPr>
        <w:spacing w:line="36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E24C6">
        <w:rPr>
          <w:rFonts w:ascii="Times New Roman" w:hAnsi="Times New Roman" w:cs="Times New Roman"/>
          <w:sz w:val="24"/>
          <w:szCs w:val="24"/>
        </w:rPr>
        <w:t xml:space="preserve">Как уже </w:t>
      </w:r>
      <w:r>
        <w:rPr>
          <w:rFonts w:ascii="Times New Roman" w:hAnsi="Times New Roman" w:cs="Times New Roman"/>
          <w:sz w:val="24"/>
          <w:szCs w:val="24"/>
        </w:rPr>
        <w:t xml:space="preserve">было отмечено, </w:t>
      </w:r>
      <w:r w:rsidRPr="00DE24C6">
        <w:rPr>
          <w:rFonts w:ascii="Times New Roman" w:hAnsi="Times New Roman" w:cs="Times New Roman"/>
          <w:sz w:val="24"/>
          <w:szCs w:val="24"/>
        </w:rPr>
        <w:t xml:space="preserve">в данной работе рассматривается один вариант развития </w:t>
      </w:r>
      <w:r w:rsidRPr="00DE24C6">
        <w:rPr>
          <w:rFonts w:ascii="Times New Roman" w:hAnsi="Times New Roman" w:cs="Times New Roman"/>
          <w:sz w:val="24"/>
          <w:szCs w:val="24"/>
        </w:rPr>
        <w:lastRenderedPageBreak/>
        <w:t>системы.</w:t>
      </w:r>
    </w:p>
    <w:p w:rsidR="00DE24C6" w:rsidRPr="00DE24C6" w:rsidRDefault="00DE24C6" w:rsidP="00DE24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E24C6">
        <w:rPr>
          <w:rFonts w:ascii="Times New Roman" w:hAnsi="Times New Roman" w:cs="Times New Roman"/>
          <w:sz w:val="24"/>
          <w:szCs w:val="24"/>
        </w:rPr>
        <w:t>Данный вариант предусматривает ремонт существующих тепловых сетей</w:t>
      </w:r>
      <w:r w:rsidR="00A54340">
        <w:rPr>
          <w:rFonts w:ascii="Times New Roman" w:hAnsi="Times New Roman" w:cs="Times New Roman"/>
          <w:sz w:val="24"/>
          <w:szCs w:val="24"/>
        </w:rPr>
        <w:t>.</w:t>
      </w:r>
      <w:r w:rsidRPr="00DE24C6">
        <w:rPr>
          <w:rFonts w:ascii="Times New Roman" w:hAnsi="Times New Roman" w:cs="Times New Roman"/>
          <w:sz w:val="24"/>
          <w:szCs w:val="24"/>
        </w:rPr>
        <w:t xml:space="preserve"> </w:t>
      </w:r>
      <w:r w:rsidR="00A54340">
        <w:rPr>
          <w:rFonts w:ascii="Times New Roman" w:hAnsi="Times New Roman" w:cs="Times New Roman"/>
          <w:sz w:val="24"/>
          <w:szCs w:val="24"/>
        </w:rPr>
        <w:t>П</w:t>
      </w:r>
      <w:r w:rsidRPr="00DE24C6">
        <w:rPr>
          <w:rFonts w:ascii="Times New Roman" w:hAnsi="Times New Roman" w:cs="Times New Roman"/>
          <w:sz w:val="24"/>
          <w:szCs w:val="24"/>
        </w:rPr>
        <w:t>одключение объектов социального  значения к централизованному теплоснабжению с прокладкой новых сетей</w:t>
      </w:r>
      <w:r w:rsidR="00A54340">
        <w:rPr>
          <w:rFonts w:ascii="Times New Roman" w:hAnsi="Times New Roman" w:cs="Times New Roman"/>
          <w:sz w:val="24"/>
          <w:szCs w:val="24"/>
        </w:rPr>
        <w:t xml:space="preserve"> в перспективе до 2025 года не планируется</w:t>
      </w:r>
      <w:proofErr w:type="gramStart"/>
      <w:r w:rsidR="00A54340">
        <w:rPr>
          <w:rFonts w:ascii="Times New Roman" w:hAnsi="Times New Roman" w:cs="Times New Roman"/>
          <w:sz w:val="24"/>
          <w:szCs w:val="24"/>
        </w:rPr>
        <w:t xml:space="preserve"> </w:t>
      </w:r>
      <w:r w:rsidRPr="00DE24C6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DE24C6" w:rsidRPr="00DE24C6" w:rsidRDefault="00DE24C6" w:rsidP="00DE24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E24C6">
        <w:rPr>
          <w:rFonts w:ascii="Times New Roman" w:hAnsi="Times New Roman" w:cs="Times New Roman"/>
          <w:sz w:val="24"/>
          <w:szCs w:val="24"/>
        </w:rPr>
        <w:t>В таблице представлены балансы</w:t>
      </w:r>
      <w:r w:rsidR="00A54340">
        <w:rPr>
          <w:rFonts w:ascii="Times New Roman" w:hAnsi="Times New Roman" w:cs="Times New Roman"/>
          <w:sz w:val="24"/>
          <w:szCs w:val="24"/>
        </w:rPr>
        <w:t xml:space="preserve"> тепловых мощностей источников.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4"/>
        <w:gridCol w:w="1587"/>
        <w:gridCol w:w="1587"/>
        <w:gridCol w:w="1591"/>
        <w:gridCol w:w="1657"/>
      </w:tblGrid>
      <w:tr w:rsidR="00DE24C6" w:rsidRPr="00DE24C6" w:rsidTr="00D527E6">
        <w:tc>
          <w:tcPr>
            <w:tcW w:w="1624" w:type="dxa"/>
            <w:vMerge w:val="restart"/>
          </w:tcPr>
          <w:p w:rsidR="00DE24C6" w:rsidRPr="00DE24C6" w:rsidRDefault="00DE24C6" w:rsidP="00DE24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1587" w:type="dxa"/>
            <w:vMerge w:val="restart"/>
          </w:tcPr>
          <w:p w:rsidR="00DE24C6" w:rsidRPr="00DE24C6" w:rsidRDefault="00DE24C6" w:rsidP="00DE24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4835" w:type="dxa"/>
            <w:gridSpan w:val="3"/>
          </w:tcPr>
          <w:p w:rsidR="00DE24C6" w:rsidRPr="00DE24C6" w:rsidRDefault="00D527E6" w:rsidP="00DE24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Плановый период</w:t>
            </w:r>
          </w:p>
        </w:tc>
      </w:tr>
      <w:tr w:rsidR="00D527E6" w:rsidRPr="00DE24C6" w:rsidTr="00D527E6">
        <w:tc>
          <w:tcPr>
            <w:tcW w:w="1624" w:type="dxa"/>
            <w:vMerge/>
          </w:tcPr>
          <w:p w:rsidR="00D527E6" w:rsidRPr="00DE24C6" w:rsidRDefault="00D527E6" w:rsidP="00DE24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vMerge/>
          </w:tcPr>
          <w:p w:rsidR="00D527E6" w:rsidRPr="00DE24C6" w:rsidRDefault="00D527E6" w:rsidP="00DE24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527E6" w:rsidRPr="00DE24C6" w:rsidRDefault="00D527E6" w:rsidP="00D527E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91" w:type="dxa"/>
          </w:tcPr>
          <w:p w:rsidR="00D527E6" w:rsidRPr="00DE24C6" w:rsidRDefault="00D527E6" w:rsidP="00D527E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57" w:type="dxa"/>
          </w:tcPr>
          <w:p w:rsidR="00D527E6" w:rsidRPr="00DE24C6" w:rsidRDefault="00D527E6" w:rsidP="00D527E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2023-202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527E6" w:rsidRPr="00DE24C6" w:rsidTr="00D527E6">
        <w:tc>
          <w:tcPr>
            <w:tcW w:w="1624" w:type="dxa"/>
          </w:tcPr>
          <w:p w:rsidR="00D527E6" w:rsidRPr="00DE24C6" w:rsidRDefault="00D527E6" w:rsidP="001571E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Уст</w:t>
            </w:r>
            <w:proofErr w:type="gramStart"/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епл</w:t>
            </w:r>
            <w:proofErr w:type="spellEnd"/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. мощность</w:t>
            </w:r>
          </w:p>
        </w:tc>
        <w:tc>
          <w:tcPr>
            <w:tcW w:w="1587" w:type="dxa"/>
          </w:tcPr>
          <w:p w:rsidR="00D527E6" w:rsidRPr="00DE24C6" w:rsidRDefault="00D527E6" w:rsidP="00DE24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4C6">
              <w:rPr>
                <w:rFonts w:ascii="Times New Roman" w:hAnsi="Times New Roman" w:cs="Times New Roman"/>
                <w:sz w:val="24"/>
                <w:szCs w:val="24"/>
              </w:rPr>
              <w:t xml:space="preserve">Гкал / </w:t>
            </w:r>
            <w:proofErr w:type="gramStart"/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87" w:type="dxa"/>
          </w:tcPr>
          <w:p w:rsidR="00D527E6" w:rsidRPr="00DE24C6" w:rsidRDefault="006E30EE" w:rsidP="00DE24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1591" w:type="dxa"/>
          </w:tcPr>
          <w:p w:rsidR="00D527E6" w:rsidRPr="00DE24C6" w:rsidRDefault="006E30EE" w:rsidP="00DE24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1657" w:type="dxa"/>
          </w:tcPr>
          <w:p w:rsidR="00D527E6" w:rsidRPr="00DE24C6" w:rsidRDefault="006E30EE" w:rsidP="00DE24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</w:tr>
      <w:tr w:rsidR="00D527E6" w:rsidRPr="00DE24C6" w:rsidTr="00D527E6">
        <w:tc>
          <w:tcPr>
            <w:tcW w:w="1624" w:type="dxa"/>
          </w:tcPr>
          <w:p w:rsidR="00D527E6" w:rsidRPr="00DE24C6" w:rsidRDefault="00D527E6" w:rsidP="00DE24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Расп</w:t>
            </w:r>
            <w:proofErr w:type="spellEnd"/>
            <w:r w:rsidRPr="00DE24C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тепл</w:t>
            </w:r>
            <w:proofErr w:type="spellEnd"/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. мощность</w:t>
            </w:r>
          </w:p>
        </w:tc>
        <w:tc>
          <w:tcPr>
            <w:tcW w:w="1587" w:type="dxa"/>
          </w:tcPr>
          <w:p w:rsidR="00D527E6" w:rsidRPr="00DE24C6" w:rsidRDefault="00D527E6" w:rsidP="00DE24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4C6">
              <w:rPr>
                <w:rFonts w:ascii="Times New Roman" w:hAnsi="Times New Roman" w:cs="Times New Roman"/>
                <w:sz w:val="24"/>
                <w:szCs w:val="24"/>
              </w:rPr>
              <w:t xml:space="preserve">Гкал / </w:t>
            </w:r>
            <w:proofErr w:type="gramStart"/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87" w:type="dxa"/>
          </w:tcPr>
          <w:p w:rsidR="00D527E6" w:rsidRPr="00923096" w:rsidRDefault="00923096" w:rsidP="00DE24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096">
              <w:rPr>
                <w:rFonts w:ascii="Times New Roman" w:hAnsi="Times New Roman" w:cs="Times New Roman"/>
                <w:sz w:val="24"/>
                <w:szCs w:val="24"/>
              </w:rPr>
              <w:t>1,95</w:t>
            </w:r>
          </w:p>
        </w:tc>
        <w:tc>
          <w:tcPr>
            <w:tcW w:w="1591" w:type="dxa"/>
          </w:tcPr>
          <w:p w:rsidR="00D527E6" w:rsidRPr="00923096" w:rsidRDefault="00923096" w:rsidP="00DE2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096">
              <w:rPr>
                <w:rFonts w:ascii="Times New Roman" w:hAnsi="Times New Roman" w:cs="Times New Roman"/>
                <w:sz w:val="24"/>
                <w:szCs w:val="24"/>
              </w:rPr>
              <w:t>1,95</w:t>
            </w:r>
          </w:p>
        </w:tc>
        <w:tc>
          <w:tcPr>
            <w:tcW w:w="1657" w:type="dxa"/>
          </w:tcPr>
          <w:p w:rsidR="00D527E6" w:rsidRPr="00923096" w:rsidRDefault="00923096" w:rsidP="00DE2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096">
              <w:rPr>
                <w:rFonts w:ascii="Times New Roman" w:hAnsi="Times New Roman" w:cs="Times New Roman"/>
                <w:sz w:val="24"/>
                <w:szCs w:val="24"/>
              </w:rPr>
              <w:t>1,95</w:t>
            </w:r>
          </w:p>
        </w:tc>
      </w:tr>
      <w:tr w:rsidR="00D527E6" w:rsidRPr="00DE24C6" w:rsidTr="00D527E6">
        <w:tc>
          <w:tcPr>
            <w:tcW w:w="1624" w:type="dxa"/>
          </w:tcPr>
          <w:p w:rsidR="00D527E6" w:rsidRPr="00DE24C6" w:rsidRDefault="00D527E6" w:rsidP="00DE24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Подкл</w:t>
            </w:r>
            <w:proofErr w:type="spellEnd"/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. нагрузка</w:t>
            </w:r>
          </w:p>
        </w:tc>
        <w:tc>
          <w:tcPr>
            <w:tcW w:w="1587" w:type="dxa"/>
          </w:tcPr>
          <w:p w:rsidR="00D527E6" w:rsidRPr="00DE24C6" w:rsidRDefault="00D527E6" w:rsidP="00DE24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4C6">
              <w:rPr>
                <w:rFonts w:ascii="Times New Roman" w:hAnsi="Times New Roman" w:cs="Times New Roman"/>
                <w:sz w:val="24"/>
                <w:szCs w:val="24"/>
              </w:rPr>
              <w:t xml:space="preserve">Гкал / </w:t>
            </w:r>
            <w:proofErr w:type="gramStart"/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87" w:type="dxa"/>
          </w:tcPr>
          <w:p w:rsidR="00923096" w:rsidRDefault="00923096" w:rsidP="009230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0,3075</w:t>
            </w:r>
          </w:p>
          <w:p w:rsidR="00D527E6" w:rsidRPr="00923096" w:rsidRDefault="00D527E6" w:rsidP="009230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1" w:type="dxa"/>
          </w:tcPr>
          <w:p w:rsidR="00923096" w:rsidRDefault="00923096" w:rsidP="009230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0,3075</w:t>
            </w:r>
          </w:p>
          <w:p w:rsidR="00D527E6" w:rsidRPr="00DE24C6" w:rsidRDefault="00D527E6" w:rsidP="00DE24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7" w:type="dxa"/>
          </w:tcPr>
          <w:p w:rsidR="00923096" w:rsidRDefault="00923096" w:rsidP="009230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0,3075</w:t>
            </w:r>
          </w:p>
          <w:p w:rsidR="00D527E6" w:rsidRPr="00DE24C6" w:rsidRDefault="00D527E6" w:rsidP="00980F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7E6" w:rsidRPr="00DE24C6" w:rsidTr="00D527E6">
        <w:tc>
          <w:tcPr>
            <w:tcW w:w="1624" w:type="dxa"/>
          </w:tcPr>
          <w:p w:rsidR="00D527E6" w:rsidRPr="00DE24C6" w:rsidRDefault="00D527E6" w:rsidP="00DE24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Подкл</w:t>
            </w:r>
            <w:proofErr w:type="spellEnd"/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. Нагрузка с уч. потерь 10,5%</w:t>
            </w:r>
          </w:p>
        </w:tc>
        <w:tc>
          <w:tcPr>
            <w:tcW w:w="1587" w:type="dxa"/>
          </w:tcPr>
          <w:p w:rsidR="00D527E6" w:rsidRPr="00DE24C6" w:rsidRDefault="00D527E6" w:rsidP="00DE24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4C6">
              <w:rPr>
                <w:rFonts w:ascii="Times New Roman" w:hAnsi="Times New Roman" w:cs="Times New Roman"/>
                <w:sz w:val="24"/>
                <w:szCs w:val="24"/>
              </w:rPr>
              <w:t xml:space="preserve">Гкал / </w:t>
            </w:r>
            <w:proofErr w:type="gramStart"/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87" w:type="dxa"/>
          </w:tcPr>
          <w:p w:rsidR="00D527E6" w:rsidRPr="00DE24C6" w:rsidRDefault="00923096" w:rsidP="00DE24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0,3383</w:t>
            </w:r>
          </w:p>
        </w:tc>
        <w:tc>
          <w:tcPr>
            <w:tcW w:w="1591" w:type="dxa"/>
          </w:tcPr>
          <w:p w:rsidR="00D527E6" w:rsidRPr="00DE24C6" w:rsidRDefault="00923096" w:rsidP="00DE24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0,3383</w:t>
            </w:r>
          </w:p>
        </w:tc>
        <w:tc>
          <w:tcPr>
            <w:tcW w:w="1657" w:type="dxa"/>
          </w:tcPr>
          <w:p w:rsidR="00D527E6" w:rsidRPr="00DE24C6" w:rsidRDefault="00923096" w:rsidP="00980F8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0,3383</w:t>
            </w:r>
          </w:p>
        </w:tc>
      </w:tr>
      <w:tr w:rsidR="00D527E6" w:rsidRPr="00DE24C6" w:rsidTr="00D527E6">
        <w:tc>
          <w:tcPr>
            <w:tcW w:w="1624" w:type="dxa"/>
          </w:tcPr>
          <w:p w:rsidR="00D527E6" w:rsidRPr="00DE24C6" w:rsidRDefault="00D527E6" w:rsidP="00DE24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4C6">
              <w:rPr>
                <w:rFonts w:ascii="Times New Roman" w:hAnsi="Times New Roman" w:cs="Times New Roman"/>
                <w:sz w:val="24"/>
                <w:szCs w:val="24"/>
              </w:rPr>
              <w:t xml:space="preserve">Резерв </w:t>
            </w:r>
          </w:p>
        </w:tc>
        <w:tc>
          <w:tcPr>
            <w:tcW w:w="1587" w:type="dxa"/>
          </w:tcPr>
          <w:p w:rsidR="00D527E6" w:rsidRPr="00DE24C6" w:rsidRDefault="00D527E6" w:rsidP="00DE24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4C6">
              <w:rPr>
                <w:rFonts w:ascii="Times New Roman" w:hAnsi="Times New Roman" w:cs="Times New Roman"/>
                <w:sz w:val="24"/>
                <w:szCs w:val="24"/>
              </w:rPr>
              <w:t xml:space="preserve">Гкал / </w:t>
            </w:r>
            <w:proofErr w:type="gramStart"/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87" w:type="dxa"/>
          </w:tcPr>
          <w:p w:rsidR="00D527E6" w:rsidRPr="00DE24C6" w:rsidRDefault="00923096" w:rsidP="006E30E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1,6117</w:t>
            </w:r>
          </w:p>
        </w:tc>
        <w:tc>
          <w:tcPr>
            <w:tcW w:w="1591" w:type="dxa"/>
          </w:tcPr>
          <w:p w:rsidR="00D527E6" w:rsidRPr="00DE24C6" w:rsidRDefault="00923096" w:rsidP="00DE24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1,6117</w:t>
            </w:r>
          </w:p>
        </w:tc>
        <w:tc>
          <w:tcPr>
            <w:tcW w:w="1657" w:type="dxa"/>
          </w:tcPr>
          <w:p w:rsidR="00D527E6" w:rsidRPr="00DE24C6" w:rsidRDefault="00923096" w:rsidP="00DE24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1,6117</w:t>
            </w:r>
          </w:p>
        </w:tc>
      </w:tr>
    </w:tbl>
    <w:p w:rsidR="001571EE" w:rsidRDefault="001571EE" w:rsidP="00DE24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54340" w:rsidRDefault="00DE24C6" w:rsidP="00A54340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E24C6">
        <w:rPr>
          <w:rFonts w:ascii="Times New Roman" w:hAnsi="Times New Roman" w:cs="Times New Roman"/>
          <w:sz w:val="24"/>
          <w:szCs w:val="24"/>
        </w:rPr>
        <w:t xml:space="preserve">Централизация теплоснабжения индивидуального малоэтажного жилищного строительства экономически нецелесообразна, поскольку доля тепловых потерь в сетях в зоне </w:t>
      </w:r>
      <w:proofErr w:type="gramStart"/>
      <w:r w:rsidRPr="00DE24C6">
        <w:rPr>
          <w:rFonts w:ascii="Times New Roman" w:hAnsi="Times New Roman" w:cs="Times New Roman"/>
          <w:sz w:val="24"/>
          <w:szCs w:val="24"/>
        </w:rPr>
        <w:t>ИЖС</w:t>
      </w:r>
      <w:proofErr w:type="gramEnd"/>
      <w:r w:rsidRPr="00DE24C6">
        <w:rPr>
          <w:rFonts w:ascii="Times New Roman" w:hAnsi="Times New Roman" w:cs="Times New Roman"/>
          <w:sz w:val="24"/>
          <w:szCs w:val="24"/>
        </w:rPr>
        <w:t xml:space="preserve"> как правило сопоставима, а иногда и превышает полезно отпущенную тепловую энергию.</w:t>
      </w:r>
      <w:bookmarkStart w:id="10" w:name="_Toc359167002"/>
    </w:p>
    <w:p w:rsidR="00A54340" w:rsidRDefault="00A54340" w:rsidP="00A54340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54340" w:rsidRDefault="00A54340" w:rsidP="00A54340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54340" w:rsidRDefault="00A54340" w:rsidP="00A54340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54340" w:rsidRDefault="00A54340" w:rsidP="00A54340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54340" w:rsidRDefault="00A54340" w:rsidP="00A54340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54340" w:rsidRDefault="00A54340" w:rsidP="00A54340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54340" w:rsidRDefault="00A54340" w:rsidP="00A54340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54340" w:rsidRDefault="00A54340" w:rsidP="00A54340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54340" w:rsidRDefault="00A54340" w:rsidP="00A54340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54340" w:rsidRPr="00A54340" w:rsidRDefault="00A54340" w:rsidP="00A54340">
      <w:pPr>
        <w:spacing w:line="360" w:lineRule="auto"/>
        <w:ind w:firstLine="720"/>
        <w:jc w:val="both"/>
        <w:rPr>
          <w:rFonts w:ascii="Times New Roman" w:hAnsi="Times New Roman" w:cs="Times New Roman"/>
          <w:b/>
          <w:caps/>
          <w:sz w:val="24"/>
        </w:rPr>
      </w:pPr>
      <w:r w:rsidRPr="00A54340">
        <w:rPr>
          <w:rFonts w:ascii="Times New Roman" w:hAnsi="Times New Roman" w:cs="Times New Roman"/>
          <w:b/>
          <w:sz w:val="24"/>
          <w:szCs w:val="24"/>
        </w:rPr>
        <w:t>РАЗДЕЛ 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4340">
        <w:rPr>
          <w:rFonts w:ascii="Times New Roman" w:hAnsi="Times New Roman" w:cs="Times New Roman"/>
          <w:b/>
          <w:caps/>
          <w:sz w:val="24"/>
        </w:rPr>
        <w:t>Предложения по строительству и реконструкции тепловых сетей и сооружений на них</w:t>
      </w:r>
      <w:bookmarkEnd w:id="10"/>
      <w:r>
        <w:rPr>
          <w:rFonts w:ascii="Times New Roman" w:hAnsi="Times New Roman" w:cs="Times New Roman"/>
          <w:b/>
          <w:caps/>
          <w:sz w:val="24"/>
        </w:rPr>
        <w:t>.</w:t>
      </w:r>
    </w:p>
    <w:p w:rsidR="00A54340" w:rsidRPr="00A54340" w:rsidRDefault="00A54340" w:rsidP="00A54340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4340">
        <w:rPr>
          <w:rFonts w:ascii="Times New Roman" w:hAnsi="Times New Roman" w:cs="Times New Roman"/>
          <w:sz w:val="24"/>
          <w:szCs w:val="24"/>
        </w:rPr>
        <w:t xml:space="preserve">Как уже отмечалось, в данной работе рассматривается один вариант развития системы теплоснабжения </w:t>
      </w:r>
      <w:r>
        <w:rPr>
          <w:rFonts w:ascii="Times New Roman" w:hAnsi="Times New Roman" w:cs="Times New Roman"/>
          <w:sz w:val="24"/>
          <w:szCs w:val="24"/>
        </w:rPr>
        <w:t>Ершовской</w:t>
      </w:r>
      <w:r w:rsidRPr="00A54340">
        <w:rPr>
          <w:rFonts w:ascii="Times New Roman" w:hAnsi="Times New Roman" w:cs="Times New Roman"/>
          <w:sz w:val="24"/>
          <w:szCs w:val="24"/>
        </w:rPr>
        <w:t xml:space="preserve"> волост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A5434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54340" w:rsidRDefault="00A54340" w:rsidP="00A54340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4340">
        <w:rPr>
          <w:rFonts w:ascii="Times New Roman" w:hAnsi="Times New Roman" w:cs="Times New Roman"/>
          <w:sz w:val="24"/>
          <w:szCs w:val="24"/>
        </w:rPr>
        <w:lastRenderedPageBreak/>
        <w:t>Данный вариант предусматривает ремонт существующих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4340">
        <w:rPr>
          <w:rFonts w:ascii="Times New Roman" w:hAnsi="Times New Roman" w:cs="Times New Roman"/>
          <w:sz w:val="24"/>
          <w:szCs w:val="24"/>
        </w:rPr>
        <w:t xml:space="preserve">тепловых сетей. </w:t>
      </w:r>
    </w:p>
    <w:p w:rsidR="00B95466" w:rsidRPr="00A54340" w:rsidRDefault="000E671E" w:rsidP="00A54340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Информация о протяженности наружных сетей теплоснабжения от котельной до потребителей в д. </w:t>
      </w:r>
      <w:r w:rsidR="00923096">
        <w:rPr>
          <w:rFonts w:ascii="Times New Roman" w:hAnsi="Times New Roman" w:cs="Times New Roman"/>
          <w:sz w:val="24"/>
          <w:szCs w:val="24"/>
        </w:rPr>
        <w:t>Торошино</w:t>
      </w:r>
      <w:r>
        <w:rPr>
          <w:rFonts w:ascii="Times New Roman" w:hAnsi="Times New Roman" w:cs="Times New Roman"/>
          <w:sz w:val="24"/>
          <w:szCs w:val="24"/>
        </w:rPr>
        <w:t>,  подлежащих ремонту представлена в</w:t>
      </w:r>
      <w:r w:rsidR="00B95466">
        <w:rPr>
          <w:rFonts w:ascii="Times New Roman" w:hAnsi="Times New Roman" w:cs="Times New Roman"/>
          <w:sz w:val="24"/>
          <w:szCs w:val="24"/>
        </w:rPr>
        <w:t xml:space="preserve"> таблице</w:t>
      </w:r>
      <w:r>
        <w:rPr>
          <w:rFonts w:ascii="Times New Roman" w:hAnsi="Times New Roman" w:cs="Times New Roman"/>
          <w:sz w:val="24"/>
          <w:szCs w:val="24"/>
        </w:rPr>
        <w:t>.</w:t>
      </w:r>
      <w:r w:rsidR="00B9546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9"/>
        <w:gridCol w:w="3817"/>
      </w:tblGrid>
      <w:tr w:rsidR="00A54340" w:rsidRPr="00A54340" w:rsidTr="006E30EE">
        <w:trPr>
          <w:trHeight w:val="276"/>
          <w:jc w:val="center"/>
        </w:trPr>
        <w:tc>
          <w:tcPr>
            <w:tcW w:w="1449" w:type="dxa"/>
            <w:vMerge w:val="restart"/>
          </w:tcPr>
          <w:p w:rsidR="00A54340" w:rsidRPr="00A54340" w:rsidRDefault="00A54340" w:rsidP="00A543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340">
              <w:rPr>
                <w:rFonts w:ascii="Times New Roman" w:hAnsi="Times New Roman" w:cs="Times New Roman"/>
                <w:sz w:val="24"/>
                <w:szCs w:val="24"/>
              </w:rPr>
              <w:t>Условный проход</w:t>
            </w:r>
          </w:p>
        </w:tc>
        <w:tc>
          <w:tcPr>
            <w:tcW w:w="3817" w:type="dxa"/>
            <w:vMerge w:val="restart"/>
          </w:tcPr>
          <w:p w:rsidR="00A54340" w:rsidRPr="00A54340" w:rsidRDefault="00A54340" w:rsidP="00A543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340">
              <w:rPr>
                <w:rFonts w:ascii="Times New Roman" w:hAnsi="Times New Roman" w:cs="Times New Roman"/>
                <w:sz w:val="24"/>
                <w:szCs w:val="24"/>
              </w:rPr>
              <w:t xml:space="preserve">Протяженность в двухтрубном исчислении, </w:t>
            </w:r>
            <w:proofErr w:type="gramStart"/>
            <w:r w:rsidRPr="00A5434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A543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54340" w:rsidRPr="00A54340" w:rsidTr="006E30EE">
        <w:trPr>
          <w:trHeight w:val="276"/>
          <w:jc w:val="center"/>
        </w:trPr>
        <w:tc>
          <w:tcPr>
            <w:tcW w:w="1449" w:type="dxa"/>
            <w:vMerge/>
          </w:tcPr>
          <w:p w:rsidR="00A54340" w:rsidRPr="00A54340" w:rsidRDefault="00A54340" w:rsidP="00A543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7" w:type="dxa"/>
            <w:vMerge/>
          </w:tcPr>
          <w:p w:rsidR="00A54340" w:rsidRPr="00A54340" w:rsidRDefault="00A54340" w:rsidP="00A543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4340" w:rsidRPr="00A54340" w:rsidTr="006E30EE">
        <w:trPr>
          <w:jc w:val="center"/>
        </w:trPr>
        <w:tc>
          <w:tcPr>
            <w:tcW w:w="1449" w:type="dxa"/>
          </w:tcPr>
          <w:p w:rsidR="00A54340" w:rsidRPr="00A54340" w:rsidRDefault="00A54340" w:rsidP="00B95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3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9546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17" w:type="dxa"/>
          </w:tcPr>
          <w:p w:rsidR="00A54340" w:rsidRPr="00A54340" w:rsidRDefault="00923096" w:rsidP="00B95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26,0</w:t>
            </w:r>
          </w:p>
        </w:tc>
      </w:tr>
      <w:tr w:rsidR="00A54340" w:rsidRPr="00A54340" w:rsidTr="006E30EE">
        <w:trPr>
          <w:jc w:val="center"/>
        </w:trPr>
        <w:tc>
          <w:tcPr>
            <w:tcW w:w="1449" w:type="dxa"/>
          </w:tcPr>
          <w:p w:rsidR="00A54340" w:rsidRPr="00A54340" w:rsidRDefault="00B95466" w:rsidP="00A543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3817" w:type="dxa"/>
          </w:tcPr>
          <w:p w:rsidR="00A54340" w:rsidRPr="00A54340" w:rsidRDefault="00923096" w:rsidP="009230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26,0</w:t>
            </w:r>
          </w:p>
        </w:tc>
      </w:tr>
      <w:tr w:rsidR="00A54340" w:rsidRPr="00A54340" w:rsidTr="006E30EE">
        <w:trPr>
          <w:jc w:val="center"/>
        </w:trPr>
        <w:tc>
          <w:tcPr>
            <w:tcW w:w="1449" w:type="dxa"/>
          </w:tcPr>
          <w:p w:rsidR="00A54340" w:rsidRPr="00A54340" w:rsidRDefault="00A54340" w:rsidP="00A543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4340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817" w:type="dxa"/>
          </w:tcPr>
          <w:p w:rsidR="00A54340" w:rsidRPr="00A54340" w:rsidRDefault="00923096" w:rsidP="009230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52,0</w:t>
            </w:r>
          </w:p>
        </w:tc>
      </w:tr>
    </w:tbl>
    <w:p w:rsidR="000E671E" w:rsidRDefault="000E671E" w:rsidP="000E671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E671E" w:rsidRDefault="000E671E" w:rsidP="000E671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4340">
        <w:rPr>
          <w:rFonts w:ascii="Times New Roman" w:hAnsi="Times New Roman" w:cs="Times New Roman"/>
          <w:sz w:val="24"/>
          <w:szCs w:val="24"/>
        </w:rPr>
        <w:t xml:space="preserve">Прокладка будет осуществляться </w:t>
      </w:r>
      <w:r w:rsidR="00C87F7C">
        <w:rPr>
          <w:rFonts w:ascii="Times New Roman" w:hAnsi="Times New Roman" w:cs="Times New Roman"/>
          <w:sz w:val="24"/>
          <w:szCs w:val="24"/>
        </w:rPr>
        <w:t>на</w:t>
      </w:r>
      <w:r w:rsidRPr="00A54340">
        <w:rPr>
          <w:rFonts w:ascii="Times New Roman" w:hAnsi="Times New Roman" w:cs="Times New Roman"/>
          <w:sz w:val="24"/>
          <w:szCs w:val="24"/>
        </w:rPr>
        <w:t>дземным способом</w:t>
      </w:r>
      <w:r w:rsidR="00C87F7C">
        <w:rPr>
          <w:rFonts w:ascii="Times New Roman" w:hAnsi="Times New Roman" w:cs="Times New Roman"/>
          <w:sz w:val="24"/>
          <w:szCs w:val="24"/>
        </w:rPr>
        <w:t xml:space="preserve"> в лотках</w:t>
      </w:r>
      <w:r w:rsidRPr="00A54340">
        <w:rPr>
          <w:rFonts w:ascii="Times New Roman" w:hAnsi="Times New Roman" w:cs="Times New Roman"/>
          <w:sz w:val="24"/>
          <w:szCs w:val="24"/>
        </w:rPr>
        <w:t xml:space="preserve">, изоляция из </w:t>
      </w:r>
      <w:proofErr w:type="spellStart"/>
      <w:r w:rsidRPr="00A54340">
        <w:rPr>
          <w:rFonts w:ascii="Times New Roman" w:hAnsi="Times New Roman" w:cs="Times New Roman"/>
          <w:sz w:val="24"/>
          <w:szCs w:val="24"/>
        </w:rPr>
        <w:t>пенополиуретана</w:t>
      </w:r>
      <w:proofErr w:type="spellEnd"/>
      <w:r>
        <w:rPr>
          <w:rFonts w:ascii="Times New Roman" w:hAnsi="Times New Roman" w:cs="Times New Roman"/>
          <w:sz w:val="24"/>
          <w:szCs w:val="24"/>
        </w:rPr>
        <w:t>, взамен изоляции из минеральной ваты и рубероида</w:t>
      </w:r>
      <w:r w:rsidRPr="00A54340">
        <w:rPr>
          <w:rFonts w:ascii="Times New Roman" w:hAnsi="Times New Roman" w:cs="Times New Roman"/>
          <w:sz w:val="24"/>
          <w:szCs w:val="24"/>
        </w:rPr>
        <w:t>.</w:t>
      </w:r>
    </w:p>
    <w:p w:rsidR="008F106D" w:rsidRDefault="008F106D" w:rsidP="000E671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E671E" w:rsidRPr="00A54340" w:rsidRDefault="000E671E" w:rsidP="000E671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Информация о протяженности наружных сетей теплоснабжения от котельной до потребителей в д. </w:t>
      </w:r>
      <w:proofErr w:type="spellStart"/>
      <w:r w:rsidR="00923096">
        <w:rPr>
          <w:rFonts w:ascii="Times New Roman" w:hAnsi="Times New Roman" w:cs="Times New Roman"/>
          <w:sz w:val="24"/>
          <w:szCs w:val="24"/>
        </w:rPr>
        <w:t>Крипецкое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 подлежащих ремонту представлена в таблице.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9"/>
        <w:gridCol w:w="3817"/>
      </w:tblGrid>
      <w:tr w:rsidR="000E671E" w:rsidRPr="00A54340" w:rsidTr="006E30EE">
        <w:trPr>
          <w:trHeight w:val="276"/>
          <w:jc w:val="center"/>
        </w:trPr>
        <w:tc>
          <w:tcPr>
            <w:tcW w:w="1449" w:type="dxa"/>
            <w:vMerge w:val="restart"/>
          </w:tcPr>
          <w:p w:rsidR="000E671E" w:rsidRPr="00A54340" w:rsidRDefault="000E671E" w:rsidP="006E3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340">
              <w:rPr>
                <w:rFonts w:ascii="Times New Roman" w:hAnsi="Times New Roman" w:cs="Times New Roman"/>
                <w:sz w:val="24"/>
                <w:szCs w:val="24"/>
              </w:rPr>
              <w:t>Условный проход</w:t>
            </w:r>
          </w:p>
        </w:tc>
        <w:tc>
          <w:tcPr>
            <w:tcW w:w="3817" w:type="dxa"/>
            <w:vMerge w:val="restart"/>
          </w:tcPr>
          <w:p w:rsidR="000E671E" w:rsidRPr="00A54340" w:rsidRDefault="000E671E" w:rsidP="006E3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340">
              <w:rPr>
                <w:rFonts w:ascii="Times New Roman" w:hAnsi="Times New Roman" w:cs="Times New Roman"/>
                <w:sz w:val="24"/>
                <w:szCs w:val="24"/>
              </w:rPr>
              <w:t xml:space="preserve">Протяженность в двухтрубном исчислении, </w:t>
            </w:r>
            <w:proofErr w:type="gramStart"/>
            <w:r w:rsidRPr="00A5434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A543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E671E" w:rsidRPr="00A54340" w:rsidTr="006E30EE">
        <w:trPr>
          <w:trHeight w:val="276"/>
          <w:jc w:val="center"/>
        </w:trPr>
        <w:tc>
          <w:tcPr>
            <w:tcW w:w="1449" w:type="dxa"/>
            <w:vMerge/>
          </w:tcPr>
          <w:p w:rsidR="000E671E" w:rsidRPr="00A54340" w:rsidRDefault="000E671E" w:rsidP="006E3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7" w:type="dxa"/>
            <w:vMerge/>
          </w:tcPr>
          <w:p w:rsidR="000E671E" w:rsidRPr="00A54340" w:rsidRDefault="000E671E" w:rsidP="006E3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671E" w:rsidRPr="00A54340" w:rsidTr="006E30EE">
        <w:trPr>
          <w:jc w:val="center"/>
        </w:trPr>
        <w:tc>
          <w:tcPr>
            <w:tcW w:w="1449" w:type="dxa"/>
          </w:tcPr>
          <w:p w:rsidR="000E671E" w:rsidRPr="000E671E" w:rsidRDefault="000E671E" w:rsidP="000E6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71E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817" w:type="dxa"/>
          </w:tcPr>
          <w:p w:rsidR="000E671E" w:rsidRPr="00A54340" w:rsidRDefault="00A4780E" w:rsidP="006E3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0E671E" w:rsidRPr="00A54340" w:rsidTr="006E30EE">
        <w:trPr>
          <w:jc w:val="center"/>
        </w:trPr>
        <w:tc>
          <w:tcPr>
            <w:tcW w:w="1449" w:type="dxa"/>
          </w:tcPr>
          <w:p w:rsidR="000E671E" w:rsidRPr="000E671E" w:rsidRDefault="000E671E" w:rsidP="000E6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71E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3817" w:type="dxa"/>
          </w:tcPr>
          <w:p w:rsidR="000E671E" w:rsidRPr="00A54340" w:rsidRDefault="00A4780E" w:rsidP="006E3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0E671E" w:rsidRPr="00A54340" w:rsidTr="006E30EE">
        <w:trPr>
          <w:jc w:val="center"/>
        </w:trPr>
        <w:tc>
          <w:tcPr>
            <w:tcW w:w="1449" w:type="dxa"/>
          </w:tcPr>
          <w:p w:rsidR="000E671E" w:rsidRPr="000E671E" w:rsidRDefault="000E671E" w:rsidP="000E6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71E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3817" w:type="dxa"/>
          </w:tcPr>
          <w:p w:rsidR="000E671E" w:rsidRPr="00A54340" w:rsidRDefault="00A4780E" w:rsidP="000E6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327</w:t>
            </w:r>
          </w:p>
        </w:tc>
      </w:tr>
      <w:tr w:rsidR="000E671E" w:rsidRPr="00A54340" w:rsidTr="006E30EE">
        <w:trPr>
          <w:jc w:val="center"/>
        </w:trPr>
        <w:tc>
          <w:tcPr>
            <w:tcW w:w="1449" w:type="dxa"/>
          </w:tcPr>
          <w:p w:rsidR="000E671E" w:rsidRPr="00A54340" w:rsidRDefault="000E671E" w:rsidP="006E30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4340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817" w:type="dxa"/>
          </w:tcPr>
          <w:p w:rsidR="000E671E" w:rsidRPr="00A54340" w:rsidRDefault="00A4780E" w:rsidP="006E30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427</w:t>
            </w:r>
          </w:p>
        </w:tc>
      </w:tr>
    </w:tbl>
    <w:p w:rsidR="000E671E" w:rsidRDefault="000E671E" w:rsidP="00A54340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54340" w:rsidRPr="00A54340" w:rsidRDefault="00A54340" w:rsidP="00A54340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4340">
        <w:rPr>
          <w:rFonts w:ascii="Times New Roman" w:hAnsi="Times New Roman" w:cs="Times New Roman"/>
          <w:sz w:val="24"/>
          <w:szCs w:val="24"/>
        </w:rPr>
        <w:t xml:space="preserve">Первоочередной задачей является ремонт тепловых сетей отопления располагающихся в </w:t>
      </w:r>
      <w:r w:rsidR="000E671E">
        <w:rPr>
          <w:rFonts w:ascii="Times New Roman" w:hAnsi="Times New Roman" w:cs="Times New Roman"/>
          <w:sz w:val="24"/>
          <w:szCs w:val="24"/>
        </w:rPr>
        <w:t xml:space="preserve">муниципальном образовании </w:t>
      </w:r>
      <w:proofErr w:type="spellStart"/>
      <w:r w:rsidR="00A4780E">
        <w:rPr>
          <w:rFonts w:ascii="Times New Roman" w:hAnsi="Times New Roman" w:cs="Times New Roman"/>
          <w:sz w:val="24"/>
          <w:szCs w:val="24"/>
        </w:rPr>
        <w:t>Торошинская</w:t>
      </w:r>
      <w:proofErr w:type="spellEnd"/>
      <w:r w:rsidRPr="00A54340">
        <w:rPr>
          <w:rFonts w:ascii="Times New Roman" w:hAnsi="Times New Roman" w:cs="Times New Roman"/>
          <w:sz w:val="24"/>
          <w:szCs w:val="24"/>
        </w:rPr>
        <w:t xml:space="preserve"> волость. </w:t>
      </w:r>
    </w:p>
    <w:p w:rsidR="00A54340" w:rsidRPr="00A54340" w:rsidRDefault="00A54340" w:rsidP="00A5434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340" w:rsidRPr="00A54340" w:rsidRDefault="00A54340" w:rsidP="00A543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4340" w:rsidRPr="00A54340" w:rsidRDefault="00A54340" w:rsidP="00A5434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340" w:rsidRPr="00A54340" w:rsidRDefault="00A54340" w:rsidP="00A54340">
      <w:pPr>
        <w:spacing w:line="360" w:lineRule="auto"/>
        <w:ind w:left="-426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A54340" w:rsidRPr="00A54340" w:rsidRDefault="00A54340" w:rsidP="00A54340">
      <w:pPr>
        <w:spacing w:line="360" w:lineRule="auto"/>
        <w:ind w:left="-284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A54340" w:rsidRPr="00A54340" w:rsidRDefault="00A54340" w:rsidP="00A54340">
      <w:pPr>
        <w:keepNext/>
        <w:tabs>
          <w:tab w:val="num" w:pos="1080"/>
        </w:tabs>
        <w:autoSpaceDE/>
        <w:autoSpaceDN/>
        <w:adjustRightInd/>
        <w:spacing w:line="360" w:lineRule="auto"/>
        <w:ind w:firstLine="720"/>
        <w:jc w:val="both"/>
        <w:outlineLvl w:val="0"/>
        <w:rPr>
          <w:rFonts w:ascii="Times New Roman" w:hAnsi="Times New Roman" w:cs="Times New Roman"/>
          <w:b/>
          <w:caps/>
          <w:sz w:val="24"/>
        </w:rPr>
      </w:pPr>
      <w:r w:rsidRPr="00A54340">
        <w:rPr>
          <w:rFonts w:ascii="Times New Roman" w:hAnsi="Times New Roman" w:cs="Times New Roman"/>
          <w:b/>
          <w:caps/>
          <w:sz w:val="24"/>
        </w:rPr>
        <w:br w:type="page"/>
      </w:r>
      <w:bookmarkStart w:id="11" w:name="_Toc359167003"/>
      <w:r w:rsidR="00B71F46">
        <w:rPr>
          <w:rFonts w:ascii="Times New Roman" w:hAnsi="Times New Roman" w:cs="Times New Roman"/>
          <w:b/>
          <w:caps/>
          <w:sz w:val="24"/>
        </w:rPr>
        <w:lastRenderedPageBreak/>
        <w:t xml:space="preserve">Раздел 6. </w:t>
      </w:r>
      <w:r w:rsidRPr="00A54340">
        <w:rPr>
          <w:rFonts w:ascii="Times New Roman" w:hAnsi="Times New Roman" w:cs="Times New Roman"/>
          <w:b/>
          <w:caps/>
          <w:sz w:val="24"/>
        </w:rPr>
        <w:t>Перспективные топливные балансы</w:t>
      </w:r>
      <w:bookmarkEnd w:id="11"/>
    </w:p>
    <w:p w:rsidR="00A54340" w:rsidRPr="00A54340" w:rsidRDefault="00A54340" w:rsidP="00A54340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4340">
        <w:rPr>
          <w:rFonts w:ascii="Times New Roman" w:hAnsi="Times New Roman" w:cs="Times New Roman"/>
          <w:sz w:val="24"/>
          <w:szCs w:val="24"/>
        </w:rPr>
        <w:t xml:space="preserve">Основным видом топлива для источников централизованного теплоснабжения в </w:t>
      </w:r>
      <w:r w:rsidR="00B71F46">
        <w:rPr>
          <w:rFonts w:ascii="Times New Roman" w:hAnsi="Times New Roman" w:cs="Times New Roman"/>
          <w:sz w:val="24"/>
          <w:szCs w:val="24"/>
        </w:rPr>
        <w:t xml:space="preserve">    д. </w:t>
      </w:r>
      <w:r w:rsidR="00C87F7C">
        <w:rPr>
          <w:rFonts w:ascii="Times New Roman" w:hAnsi="Times New Roman" w:cs="Times New Roman"/>
          <w:sz w:val="24"/>
          <w:szCs w:val="24"/>
        </w:rPr>
        <w:t xml:space="preserve">Торошино и </w:t>
      </w:r>
      <w:proofErr w:type="spellStart"/>
      <w:r w:rsidR="00C87F7C">
        <w:rPr>
          <w:rFonts w:ascii="Times New Roman" w:hAnsi="Times New Roman" w:cs="Times New Roman"/>
          <w:sz w:val="24"/>
          <w:szCs w:val="24"/>
        </w:rPr>
        <w:t>д</w:t>
      </w:r>
      <w:proofErr w:type="gramStart"/>
      <w:r w:rsidR="00C87F7C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="00C87F7C">
        <w:rPr>
          <w:rFonts w:ascii="Times New Roman" w:hAnsi="Times New Roman" w:cs="Times New Roman"/>
          <w:sz w:val="24"/>
          <w:szCs w:val="24"/>
        </w:rPr>
        <w:t>рипецкое</w:t>
      </w:r>
      <w:proofErr w:type="spellEnd"/>
      <w:r w:rsidR="00B71F46">
        <w:rPr>
          <w:rFonts w:ascii="Times New Roman" w:hAnsi="Times New Roman" w:cs="Times New Roman"/>
          <w:sz w:val="24"/>
          <w:szCs w:val="24"/>
        </w:rPr>
        <w:t xml:space="preserve"> является твердое топливо – уголь</w:t>
      </w:r>
      <w:r w:rsidR="00C87F7C">
        <w:rPr>
          <w:rFonts w:ascii="Times New Roman" w:hAnsi="Times New Roman" w:cs="Times New Roman"/>
          <w:sz w:val="24"/>
          <w:szCs w:val="24"/>
        </w:rPr>
        <w:t>.</w:t>
      </w:r>
      <w:r w:rsidRPr="00A543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4340" w:rsidRPr="00A54340" w:rsidRDefault="00A54340" w:rsidP="00A54340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4340">
        <w:rPr>
          <w:rFonts w:ascii="Times New Roman" w:hAnsi="Times New Roman" w:cs="Times New Roman"/>
          <w:sz w:val="24"/>
          <w:szCs w:val="24"/>
        </w:rPr>
        <w:t>Сведения о годовом потреблении основного топлива источниками теплоснабжения представлены в таблице.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6"/>
        <w:gridCol w:w="1583"/>
        <w:gridCol w:w="1584"/>
        <w:gridCol w:w="1588"/>
        <w:gridCol w:w="1588"/>
      </w:tblGrid>
      <w:tr w:rsidR="00B71F46" w:rsidRPr="00A54340" w:rsidTr="00B71F46">
        <w:tc>
          <w:tcPr>
            <w:tcW w:w="1756" w:type="dxa"/>
          </w:tcPr>
          <w:p w:rsidR="00B71F46" w:rsidRPr="00A54340" w:rsidRDefault="00B71F46" w:rsidP="00A5434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340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</w:p>
        </w:tc>
        <w:tc>
          <w:tcPr>
            <w:tcW w:w="1583" w:type="dxa"/>
          </w:tcPr>
          <w:p w:rsidR="00B71F46" w:rsidRPr="00A54340" w:rsidRDefault="00B71F46" w:rsidP="00A5434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340">
              <w:rPr>
                <w:rFonts w:ascii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1584" w:type="dxa"/>
          </w:tcPr>
          <w:p w:rsidR="00B71F46" w:rsidRPr="00A54340" w:rsidRDefault="00B71F46" w:rsidP="00B71F4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340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A54340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588" w:type="dxa"/>
          </w:tcPr>
          <w:p w:rsidR="00B71F46" w:rsidRPr="00A54340" w:rsidRDefault="00B71F46" w:rsidP="00B71F4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Pr="00A54340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588" w:type="dxa"/>
          </w:tcPr>
          <w:p w:rsidR="00B71F46" w:rsidRPr="00A54340" w:rsidRDefault="00B71F46" w:rsidP="00B71F4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340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54340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B71F46" w:rsidRPr="00A54340" w:rsidTr="00B71F46">
        <w:tc>
          <w:tcPr>
            <w:tcW w:w="1756" w:type="dxa"/>
          </w:tcPr>
          <w:p w:rsidR="00B71F46" w:rsidRPr="00A54340" w:rsidRDefault="00B71F46" w:rsidP="00A5434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340">
              <w:rPr>
                <w:rFonts w:ascii="Times New Roman" w:hAnsi="Times New Roman" w:cs="Times New Roman"/>
                <w:sz w:val="24"/>
                <w:szCs w:val="24"/>
              </w:rPr>
              <w:t>Уголь</w:t>
            </w:r>
          </w:p>
        </w:tc>
        <w:tc>
          <w:tcPr>
            <w:tcW w:w="1583" w:type="dxa"/>
          </w:tcPr>
          <w:p w:rsidR="00B71F46" w:rsidRPr="00A54340" w:rsidRDefault="00B71F46" w:rsidP="00A5434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4340">
              <w:rPr>
                <w:rFonts w:ascii="Times New Roman" w:hAnsi="Times New Roman" w:cs="Times New Roman"/>
                <w:sz w:val="24"/>
                <w:szCs w:val="24"/>
              </w:rPr>
              <w:t>тн</w:t>
            </w:r>
            <w:proofErr w:type="spellEnd"/>
            <w:r w:rsidRPr="00A54340">
              <w:rPr>
                <w:rFonts w:ascii="Times New Roman" w:hAnsi="Times New Roman" w:cs="Times New Roman"/>
                <w:sz w:val="24"/>
                <w:szCs w:val="24"/>
              </w:rPr>
              <w:t>/год</w:t>
            </w:r>
          </w:p>
        </w:tc>
        <w:tc>
          <w:tcPr>
            <w:tcW w:w="1584" w:type="dxa"/>
          </w:tcPr>
          <w:p w:rsidR="00B71F46" w:rsidRPr="00A54340" w:rsidRDefault="00C87F7C" w:rsidP="00B71F4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336,79</w:t>
            </w:r>
          </w:p>
        </w:tc>
        <w:tc>
          <w:tcPr>
            <w:tcW w:w="1588" w:type="dxa"/>
          </w:tcPr>
          <w:p w:rsidR="00B71F46" w:rsidRPr="00A54340" w:rsidRDefault="00C87F7C" w:rsidP="00A5434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336,79</w:t>
            </w:r>
          </w:p>
        </w:tc>
        <w:tc>
          <w:tcPr>
            <w:tcW w:w="1588" w:type="dxa"/>
          </w:tcPr>
          <w:p w:rsidR="00B71F46" w:rsidRPr="00A54340" w:rsidRDefault="00C87F7C" w:rsidP="00A5434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336,79</w:t>
            </w:r>
          </w:p>
        </w:tc>
      </w:tr>
    </w:tbl>
    <w:p w:rsidR="00B71F46" w:rsidRDefault="00B71F46" w:rsidP="00A54340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71F46" w:rsidRDefault="00A54340" w:rsidP="00B71F4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4340">
        <w:rPr>
          <w:rFonts w:ascii="Times New Roman" w:hAnsi="Times New Roman" w:cs="Times New Roman"/>
          <w:sz w:val="24"/>
          <w:szCs w:val="24"/>
        </w:rPr>
        <w:t>Данные о неснижаемом запасе резервного топлива для источников централизованного теплоснабжения не предоставлены.</w:t>
      </w:r>
      <w:bookmarkStart w:id="12" w:name="_Toc359167004"/>
    </w:p>
    <w:p w:rsidR="00B71F46" w:rsidRDefault="00B71F46" w:rsidP="00B71F4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71F46" w:rsidRDefault="00B71F46" w:rsidP="00B71F4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71F46" w:rsidRDefault="00B71F46" w:rsidP="00B71F4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71F46" w:rsidRDefault="00B71F46" w:rsidP="00B71F4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71F46" w:rsidRDefault="00B71F46" w:rsidP="00B71F4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71F46" w:rsidRDefault="00B71F46" w:rsidP="00B71F4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71F46" w:rsidRDefault="00B71F46" w:rsidP="00B71F4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71F46" w:rsidRDefault="00B71F46" w:rsidP="00B71F4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71F46" w:rsidRDefault="00B71F46" w:rsidP="00B71F4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71F46" w:rsidRDefault="00B71F46" w:rsidP="00B71F4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71F46" w:rsidRDefault="00B71F46" w:rsidP="00B71F4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71F46" w:rsidRDefault="00B71F46" w:rsidP="00B71F4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71F46" w:rsidRDefault="00B71F46" w:rsidP="00B71F4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71F46" w:rsidRDefault="00B71F46" w:rsidP="00B71F4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71F46" w:rsidRDefault="00B71F46" w:rsidP="00B71F4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71F46" w:rsidRDefault="00B71F46" w:rsidP="00B71F4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71F46" w:rsidRDefault="00B71F46" w:rsidP="00B71F4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71F46" w:rsidRDefault="00B71F46" w:rsidP="00B71F4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71F46" w:rsidRDefault="00B71F46" w:rsidP="00B71F4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71F46" w:rsidRDefault="00B71F46" w:rsidP="00B71F4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71F46" w:rsidRDefault="00B71F46" w:rsidP="00B71F4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71F46" w:rsidRDefault="00B71F46" w:rsidP="00B71F4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71F46" w:rsidRDefault="00B71F46" w:rsidP="00B71F4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87F7C" w:rsidRDefault="00C87F7C" w:rsidP="00B71F4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71F46" w:rsidRDefault="00B71F46" w:rsidP="00B71F4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71F46" w:rsidRPr="00B71F46" w:rsidRDefault="00E92062" w:rsidP="00B71F46">
      <w:pPr>
        <w:spacing w:line="360" w:lineRule="auto"/>
        <w:ind w:firstLine="720"/>
        <w:jc w:val="both"/>
        <w:rPr>
          <w:rFonts w:ascii="Times New Roman" w:hAnsi="Times New Roman" w:cs="Times New Roman"/>
          <w:b/>
          <w:caps/>
          <w:sz w:val="26"/>
          <w:szCs w:val="26"/>
        </w:rPr>
      </w:pPr>
      <w:r>
        <w:rPr>
          <w:rFonts w:ascii="Times New Roman" w:hAnsi="Times New Roman" w:cs="Times New Roman"/>
          <w:b/>
          <w:caps/>
          <w:sz w:val="24"/>
        </w:rPr>
        <w:t xml:space="preserve">Раздел 7. </w:t>
      </w:r>
      <w:r w:rsidR="00B71F46" w:rsidRPr="00B71F46">
        <w:rPr>
          <w:rFonts w:ascii="Times New Roman" w:hAnsi="Times New Roman" w:cs="Times New Roman"/>
          <w:b/>
          <w:caps/>
          <w:sz w:val="24"/>
        </w:rPr>
        <w:t xml:space="preserve">инвестиции в строительство, реконструкцию и </w:t>
      </w:r>
      <w:r w:rsidR="00B71F46" w:rsidRPr="00B71F46">
        <w:rPr>
          <w:rFonts w:ascii="Times New Roman" w:hAnsi="Times New Roman" w:cs="Times New Roman"/>
          <w:b/>
          <w:caps/>
          <w:sz w:val="24"/>
        </w:rPr>
        <w:lastRenderedPageBreak/>
        <w:t>техническое перевооружение</w:t>
      </w:r>
      <w:bookmarkEnd w:id="12"/>
      <w:r w:rsidR="00B71F46" w:rsidRPr="00B71F46">
        <w:rPr>
          <w:rFonts w:ascii="Times New Roman" w:hAnsi="Times New Roman" w:cs="Times New Roman"/>
          <w:bCs/>
          <w:caps/>
          <w:sz w:val="26"/>
          <w:szCs w:val="26"/>
        </w:rPr>
        <w:t xml:space="preserve"> </w:t>
      </w:r>
    </w:p>
    <w:p w:rsidR="00B71F46" w:rsidRPr="00B71F46" w:rsidRDefault="00E92062" w:rsidP="00B71F46">
      <w:pPr>
        <w:widowControl/>
        <w:numPr>
          <w:ilvl w:val="1"/>
          <w:numId w:val="0"/>
        </w:numPr>
        <w:tabs>
          <w:tab w:val="left" w:pos="540"/>
          <w:tab w:val="left" w:pos="1276"/>
        </w:tabs>
        <w:autoSpaceDE/>
        <w:autoSpaceDN/>
        <w:adjustRightInd/>
        <w:spacing w:line="360" w:lineRule="auto"/>
        <w:ind w:firstLine="720"/>
        <w:jc w:val="both"/>
        <w:outlineLvl w:val="1"/>
        <w:rPr>
          <w:rFonts w:ascii="Times New Roman" w:hAnsi="Times New Roman" w:cs="Times New Roman"/>
          <w:b/>
          <w:sz w:val="24"/>
        </w:rPr>
      </w:pPr>
      <w:bookmarkStart w:id="13" w:name="_Toc357931064"/>
      <w:bookmarkStart w:id="14" w:name="_Toc359167005"/>
      <w:r>
        <w:rPr>
          <w:rFonts w:ascii="Times New Roman" w:hAnsi="Times New Roman" w:cs="Times New Roman"/>
          <w:b/>
          <w:sz w:val="24"/>
        </w:rPr>
        <w:t xml:space="preserve">7.1. </w:t>
      </w:r>
      <w:r w:rsidR="00B71F46" w:rsidRPr="00B71F46">
        <w:rPr>
          <w:rFonts w:ascii="Times New Roman" w:hAnsi="Times New Roman" w:cs="Times New Roman"/>
          <w:b/>
          <w:sz w:val="24"/>
        </w:rPr>
        <w:t>Оценка финансовых потребностей для осуществления строительства, реконструкции и технического перевооружения источников тепловой энергии и тепловых сетей</w:t>
      </w:r>
      <w:bookmarkEnd w:id="13"/>
      <w:bookmarkEnd w:id="14"/>
      <w:r>
        <w:rPr>
          <w:rFonts w:ascii="Times New Roman" w:hAnsi="Times New Roman" w:cs="Times New Roman"/>
          <w:b/>
          <w:sz w:val="24"/>
        </w:rPr>
        <w:t>.</w:t>
      </w:r>
    </w:p>
    <w:p w:rsidR="00B71F46" w:rsidRPr="00B71F46" w:rsidRDefault="00E92062" w:rsidP="00B71F4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настоящей работе рассматривае</w:t>
      </w:r>
      <w:r w:rsidR="00B71F46" w:rsidRPr="00B71F46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ся один вариант развития систем теплоснабжения в волости - ремонт</w:t>
      </w:r>
      <w:r w:rsidRPr="00E92062">
        <w:rPr>
          <w:rFonts w:ascii="Times New Roman" w:hAnsi="Times New Roman" w:cs="Times New Roman"/>
          <w:sz w:val="24"/>
          <w:szCs w:val="24"/>
        </w:rPr>
        <w:t xml:space="preserve"> </w:t>
      </w:r>
      <w:r w:rsidRPr="00A54340">
        <w:rPr>
          <w:rFonts w:ascii="Times New Roman" w:hAnsi="Times New Roman" w:cs="Times New Roman"/>
          <w:sz w:val="24"/>
          <w:szCs w:val="24"/>
        </w:rPr>
        <w:t>существующих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4340">
        <w:rPr>
          <w:rFonts w:ascii="Times New Roman" w:hAnsi="Times New Roman" w:cs="Times New Roman"/>
          <w:sz w:val="24"/>
          <w:szCs w:val="24"/>
        </w:rPr>
        <w:t>тепловых сетей</w:t>
      </w:r>
      <w:r>
        <w:rPr>
          <w:rFonts w:ascii="Times New Roman" w:hAnsi="Times New Roman" w:cs="Times New Roman"/>
          <w:sz w:val="24"/>
          <w:szCs w:val="24"/>
        </w:rPr>
        <w:t xml:space="preserve"> и технического перевооружения источников тепловой энергии</w:t>
      </w:r>
      <w:r w:rsidR="00B71F46" w:rsidRPr="00B71F4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71F46" w:rsidRPr="00B71F46" w:rsidRDefault="00B71F46" w:rsidP="00B71F4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71F46">
        <w:rPr>
          <w:rFonts w:ascii="Times New Roman" w:hAnsi="Times New Roman" w:cs="Times New Roman"/>
          <w:sz w:val="24"/>
          <w:szCs w:val="24"/>
        </w:rPr>
        <w:t>Стоимость источников и тепловых сетей взята из анализа удельной стоимости ввода аналогичных котельных и строительства тепловых сетей. На рис. 9 представлена удельная стоимость реконструкции тепловых сетей с подземным типом прокладки.</w:t>
      </w:r>
    </w:p>
    <w:p w:rsidR="00B71F46" w:rsidRPr="00B71F46" w:rsidRDefault="00B71F46" w:rsidP="00B71F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59942" cy="2401087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618" cy="240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46" w:rsidRPr="00B71F46" w:rsidRDefault="00B71F46" w:rsidP="00F2240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71F46">
        <w:rPr>
          <w:rFonts w:ascii="Times New Roman" w:hAnsi="Times New Roman" w:cs="Times New Roman"/>
          <w:b/>
          <w:sz w:val="24"/>
          <w:szCs w:val="24"/>
        </w:rPr>
        <w:t>Рис. 9 Удельная стоимость прокладки тепловых сетей тыс. руб. /</w:t>
      </w:r>
      <w:proofErr w:type="spellStart"/>
      <w:r w:rsidRPr="00B71F46">
        <w:rPr>
          <w:rFonts w:ascii="Times New Roman" w:hAnsi="Times New Roman" w:cs="Times New Roman"/>
          <w:b/>
          <w:sz w:val="24"/>
          <w:szCs w:val="24"/>
        </w:rPr>
        <w:t>м.п</w:t>
      </w:r>
      <w:proofErr w:type="spellEnd"/>
      <w:r w:rsidRPr="00B71F46">
        <w:rPr>
          <w:rFonts w:ascii="Times New Roman" w:hAnsi="Times New Roman" w:cs="Times New Roman"/>
          <w:b/>
          <w:sz w:val="24"/>
          <w:szCs w:val="24"/>
        </w:rPr>
        <w:t>.</w:t>
      </w:r>
    </w:p>
    <w:p w:rsidR="00B71F46" w:rsidRPr="00B71F46" w:rsidRDefault="00B71F46" w:rsidP="00B71F4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71F46">
        <w:rPr>
          <w:rFonts w:ascii="Times New Roman" w:hAnsi="Times New Roman" w:cs="Times New Roman"/>
          <w:sz w:val="24"/>
          <w:szCs w:val="24"/>
        </w:rPr>
        <w:t>Инвестиции в источники на период 20</w:t>
      </w:r>
      <w:r w:rsidR="00F2240D">
        <w:rPr>
          <w:rFonts w:ascii="Times New Roman" w:hAnsi="Times New Roman" w:cs="Times New Roman"/>
          <w:sz w:val="24"/>
          <w:szCs w:val="24"/>
        </w:rPr>
        <w:t>20</w:t>
      </w:r>
      <w:r w:rsidRPr="00B71F46">
        <w:rPr>
          <w:rFonts w:ascii="Times New Roman" w:hAnsi="Times New Roman" w:cs="Times New Roman"/>
          <w:sz w:val="24"/>
          <w:szCs w:val="24"/>
        </w:rPr>
        <w:t>-20</w:t>
      </w:r>
      <w:r w:rsidR="00F2240D">
        <w:rPr>
          <w:rFonts w:ascii="Times New Roman" w:hAnsi="Times New Roman" w:cs="Times New Roman"/>
          <w:sz w:val="24"/>
          <w:szCs w:val="24"/>
        </w:rPr>
        <w:t>25</w:t>
      </w:r>
      <w:r w:rsidRPr="00B71F46">
        <w:rPr>
          <w:rFonts w:ascii="Times New Roman" w:hAnsi="Times New Roman" w:cs="Times New Roman"/>
          <w:sz w:val="24"/>
          <w:szCs w:val="24"/>
        </w:rPr>
        <w:t xml:space="preserve"> гг., в соответствии с программой развития объектов коммунальной инфраструктуры запланированы в объеме </w:t>
      </w:r>
      <w:r w:rsidRPr="00B71F46">
        <w:rPr>
          <w:rFonts w:ascii="Times New Roman" w:hAnsi="Times New Roman" w:cs="Times New Roman"/>
          <w:color w:val="FF0000"/>
          <w:sz w:val="24"/>
          <w:szCs w:val="24"/>
        </w:rPr>
        <w:t xml:space="preserve">0,00 </w:t>
      </w:r>
      <w:r w:rsidRPr="00B71F46">
        <w:rPr>
          <w:rFonts w:ascii="Times New Roman" w:hAnsi="Times New Roman" w:cs="Times New Roman"/>
          <w:sz w:val="24"/>
          <w:szCs w:val="24"/>
        </w:rPr>
        <w:t>тыс. руб.</w:t>
      </w:r>
    </w:p>
    <w:p w:rsidR="00B71F46" w:rsidRPr="00B71F46" w:rsidRDefault="00B71F46" w:rsidP="00B71F4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71F46">
        <w:rPr>
          <w:rFonts w:ascii="Times New Roman" w:hAnsi="Times New Roman" w:cs="Times New Roman"/>
          <w:sz w:val="24"/>
          <w:szCs w:val="24"/>
        </w:rPr>
        <w:t>Инвестиции в строительство и реконструкцию тепловых сетей представлены в таблице: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276"/>
        <w:gridCol w:w="992"/>
        <w:gridCol w:w="1560"/>
        <w:gridCol w:w="1501"/>
        <w:gridCol w:w="2433"/>
      </w:tblGrid>
      <w:tr w:rsidR="00F2240D" w:rsidRPr="00B71F46" w:rsidTr="00F2240D">
        <w:tc>
          <w:tcPr>
            <w:tcW w:w="1809" w:type="dxa"/>
          </w:tcPr>
          <w:p w:rsidR="00B71F46" w:rsidRPr="00FC4803" w:rsidRDefault="00B71F46" w:rsidP="00B71F4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C4803">
              <w:rPr>
                <w:rFonts w:ascii="Times New Roman" w:hAnsi="Times New Roman" w:cs="Times New Roman"/>
              </w:rPr>
              <w:t xml:space="preserve"> Период строительства</w:t>
            </w:r>
          </w:p>
        </w:tc>
        <w:tc>
          <w:tcPr>
            <w:tcW w:w="1276" w:type="dxa"/>
          </w:tcPr>
          <w:p w:rsidR="00B71F46" w:rsidRPr="00FC4803" w:rsidRDefault="00B71F46" w:rsidP="00B71F4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C4803">
              <w:rPr>
                <w:rFonts w:ascii="Times New Roman" w:hAnsi="Times New Roman" w:cs="Times New Roman"/>
              </w:rPr>
              <w:t>Диаметр</w:t>
            </w:r>
          </w:p>
        </w:tc>
        <w:tc>
          <w:tcPr>
            <w:tcW w:w="992" w:type="dxa"/>
          </w:tcPr>
          <w:p w:rsidR="00B71F46" w:rsidRPr="00FC4803" w:rsidRDefault="00B71F46" w:rsidP="00B71F4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C4803">
              <w:rPr>
                <w:rFonts w:ascii="Times New Roman" w:hAnsi="Times New Roman" w:cs="Times New Roman"/>
              </w:rPr>
              <w:t>Длина</w:t>
            </w:r>
          </w:p>
        </w:tc>
        <w:tc>
          <w:tcPr>
            <w:tcW w:w="1560" w:type="dxa"/>
          </w:tcPr>
          <w:p w:rsidR="00B71F46" w:rsidRPr="00FC4803" w:rsidRDefault="00B71F46" w:rsidP="00B71F4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C4803">
              <w:rPr>
                <w:rFonts w:ascii="Times New Roman" w:hAnsi="Times New Roman" w:cs="Times New Roman"/>
              </w:rPr>
              <w:t>Способ прокладки</w:t>
            </w:r>
          </w:p>
        </w:tc>
        <w:tc>
          <w:tcPr>
            <w:tcW w:w="3934" w:type="dxa"/>
            <w:gridSpan w:val="2"/>
          </w:tcPr>
          <w:p w:rsidR="00B71F46" w:rsidRPr="00FC4803" w:rsidRDefault="00B71F46" w:rsidP="00B71F4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C4803">
              <w:rPr>
                <w:rFonts w:ascii="Times New Roman" w:hAnsi="Times New Roman" w:cs="Times New Roman"/>
              </w:rPr>
              <w:t>Капитальные вложения, млн. руб.</w:t>
            </w:r>
          </w:p>
        </w:tc>
      </w:tr>
      <w:tr w:rsidR="00C87F7C" w:rsidRPr="00B71F46" w:rsidTr="00F2240D">
        <w:tc>
          <w:tcPr>
            <w:tcW w:w="1809" w:type="dxa"/>
            <w:vMerge w:val="restart"/>
            <w:vAlign w:val="center"/>
          </w:tcPr>
          <w:p w:rsidR="00C87F7C" w:rsidRPr="00B71F46" w:rsidRDefault="00C87F7C" w:rsidP="0026536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71F46">
              <w:rPr>
                <w:rFonts w:ascii="Times New Roman" w:hAnsi="Times New Roman" w:cs="Times New Roman"/>
              </w:rPr>
              <w:t>20</w:t>
            </w:r>
            <w:r w:rsidRPr="00F2240D">
              <w:rPr>
                <w:rFonts w:ascii="Times New Roman" w:hAnsi="Times New Roman" w:cs="Times New Roman"/>
              </w:rPr>
              <w:t>20</w:t>
            </w:r>
            <w:r w:rsidRPr="00B71F46">
              <w:rPr>
                <w:rFonts w:ascii="Times New Roman" w:hAnsi="Times New Roman" w:cs="Times New Roman"/>
              </w:rPr>
              <w:t>-20</w:t>
            </w:r>
            <w:r w:rsidRPr="00F2240D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6" w:type="dxa"/>
          </w:tcPr>
          <w:p w:rsidR="00C87F7C" w:rsidRPr="00B71F46" w:rsidRDefault="00C87F7C" w:rsidP="002653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992" w:type="dxa"/>
          </w:tcPr>
          <w:p w:rsidR="00C87F7C" w:rsidRPr="00B71F46" w:rsidRDefault="00C87F7C" w:rsidP="00C87F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560" w:type="dxa"/>
          </w:tcPr>
          <w:p w:rsidR="00C87F7C" w:rsidRPr="00B71F46" w:rsidRDefault="00C87F7C" w:rsidP="00265363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надземный</w:t>
            </w:r>
          </w:p>
        </w:tc>
        <w:tc>
          <w:tcPr>
            <w:tcW w:w="1501" w:type="dxa"/>
          </w:tcPr>
          <w:p w:rsidR="00C87F7C" w:rsidRPr="00B71F46" w:rsidRDefault="00FC4803" w:rsidP="00265363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1,800</w:t>
            </w:r>
          </w:p>
        </w:tc>
        <w:tc>
          <w:tcPr>
            <w:tcW w:w="2433" w:type="dxa"/>
            <w:vMerge w:val="restart"/>
            <w:vAlign w:val="center"/>
          </w:tcPr>
          <w:p w:rsidR="00C87F7C" w:rsidRPr="00B71F46" w:rsidRDefault="00FC4803" w:rsidP="00B71F46">
            <w:pPr>
              <w:spacing w:line="36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FC4803">
              <w:rPr>
                <w:rFonts w:ascii="Times New Roman" w:hAnsi="Times New Roman" w:cs="Times New Roman"/>
              </w:rPr>
              <w:t>11,220</w:t>
            </w:r>
          </w:p>
        </w:tc>
      </w:tr>
      <w:tr w:rsidR="00C87F7C" w:rsidRPr="00B71F46" w:rsidTr="00F2240D">
        <w:tc>
          <w:tcPr>
            <w:tcW w:w="1809" w:type="dxa"/>
            <w:vMerge/>
            <w:vAlign w:val="center"/>
          </w:tcPr>
          <w:p w:rsidR="00C87F7C" w:rsidRPr="00B71F46" w:rsidRDefault="00C87F7C" w:rsidP="00B71F4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C87F7C" w:rsidRPr="00B71F46" w:rsidRDefault="00C87F7C" w:rsidP="00B71F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992" w:type="dxa"/>
          </w:tcPr>
          <w:p w:rsidR="00C87F7C" w:rsidRPr="00B71F46" w:rsidRDefault="00C87F7C" w:rsidP="00B71F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560" w:type="dxa"/>
          </w:tcPr>
          <w:p w:rsidR="00C87F7C" w:rsidRDefault="00C87F7C">
            <w:r w:rsidRPr="00F87906">
              <w:rPr>
                <w:rFonts w:ascii="Times New Roman" w:hAnsi="Times New Roman" w:cs="Times New Roman"/>
              </w:rPr>
              <w:t>надземный</w:t>
            </w:r>
          </w:p>
        </w:tc>
        <w:tc>
          <w:tcPr>
            <w:tcW w:w="1501" w:type="dxa"/>
          </w:tcPr>
          <w:p w:rsidR="00C87F7C" w:rsidRPr="00B71F46" w:rsidRDefault="00FC4803" w:rsidP="00265363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0,780</w:t>
            </w:r>
          </w:p>
        </w:tc>
        <w:tc>
          <w:tcPr>
            <w:tcW w:w="2433" w:type="dxa"/>
            <w:vMerge/>
            <w:vAlign w:val="center"/>
          </w:tcPr>
          <w:p w:rsidR="00C87F7C" w:rsidRPr="00B71F46" w:rsidRDefault="00C87F7C" w:rsidP="00B71F46">
            <w:pPr>
              <w:spacing w:line="36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C87F7C" w:rsidRPr="00B71F46" w:rsidTr="00F2240D">
        <w:tc>
          <w:tcPr>
            <w:tcW w:w="1809" w:type="dxa"/>
            <w:vMerge/>
            <w:vAlign w:val="center"/>
          </w:tcPr>
          <w:p w:rsidR="00C87F7C" w:rsidRPr="00B71F46" w:rsidRDefault="00C87F7C" w:rsidP="00B71F4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C87F7C" w:rsidRPr="00B71F46" w:rsidRDefault="00C87F7C" w:rsidP="00B71F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992" w:type="dxa"/>
          </w:tcPr>
          <w:p w:rsidR="00C87F7C" w:rsidRPr="00B71F46" w:rsidRDefault="00C87F7C" w:rsidP="00B71F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560" w:type="dxa"/>
          </w:tcPr>
          <w:p w:rsidR="00C87F7C" w:rsidRDefault="00C87F7C">
            <w:r w:rsidRPr="00F87906">
              <w:rPr>
                <w:rFonts w:ascii="Times New Roman" w:hAnsi="Times New Roman" w:cs="Times New Roman"/>
              </w:rPr>
              <w:t>надземный</w:t>
            </w:r>
          </w:p>
        </w:tc>
        <w:tc>
          <w:tcPr>
            <w:tcW w:w="1501" w:type="dxa"/>
          </w:tcPr>
          <w:p w:rsidR="00C87F7C" w:rsidRPr="00B71F46" w:rsidRDefault="00FC4803" w:rsidP="00FC4803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0,640</w:t>
            </w:r>
          </w:p>
        </w:tc>
        <w:tc>
          <w:tcPr>
            <w:tcW w:w="2433" w:type="dxa"/>
            <w:vMerge/>
            <w:vAlign w:val="center"/>
          </w:tcPr>
          <w:p w:rsidR="00C87F7C" w:rsidRPr="00B71F46" w:rsidRDefault="00C87F7C" w:rsidP="00B71F46">
            <w:pPr>
              <w:spacing w:line="36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C87F7C" w:rsidRPr="00B71F46" w:rsidTr="00F2240D">
        <w:tc>
          <w:tcPr>
            <w:tcW w:w="1809" w:type="dxa"/>
            <w:vMerge/>
            <w:vAlign w:val="center"/>
          </w:tcPr>
          <w:p w:rsidR="00C87F7C" w:rsidRPr="00B71F46" w:rsidRDefault="00C87F7C" w:rsidP="00B71F4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C87F7C" w:rsidRDefault="00C87F7C" w:rsidP="00B71F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992" w:type="dxa"/>
          </w:tcPr>
          <w:p w:rsidR="00C87F7C" w:rsidRDefault="00C87F7C" w:rsidP="00B71F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60" w:type="dxa"/>
          </w:tcPr>
          <w:p w:rsidR="00C87F7C" w:rsidRPr="00F87906" w:rsidRDefault="00C87F7C">
            <w:pPr>
              <w:rPr>
                <w:rFonts w:ascii="Times New Roman" w:hAnsi="Times New Roman" w:cs="Times New Roman"/>
              </w:rPr>
            </w:pPr>
            <w:r w:rsidRPr="00F87906">
              <w:rPr>
                <w:rFonts w:ascii="Times New Roman" w:hAnsi="Times New Roman" w:cs="Times New Roman"/>
              </w:rPr>
              <w:t>надземный</w:t>
            </w:r>
          </w:p>
        </w:tc>
        <w:tc>
          <w:tcPr>
            <w:tcW w:w="1501" w:type="dxa"/>
          </w:tcPr>
          <w:p w:rsidR="00C87F7C" w:rsidRDefault="00FC4803" w:rsidP="00265363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8,000</w:t>
            </w:r>
          </w:p>
        </w:tc>
        <w:tc>
          <w:tcPr>
            <w:tcW w:w="2433" w:type="dxa"/>
            <w:vMerge/>
            <w:vAlign w:val="center"/>
          </w:tcPr>
          <w:p w:rsidR="00C87F7C" w:rsidRPr="00B71F46" w:rsidRDefault="00C87F7C" w:rsidP="00B71F46">
            <w:pPr>
              <w:spacing w:line="36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C87F7C" w:rsidRPr="00B71F46" w:rsidTr="00F2240D">
        <w:tc>
          <w:tcPr>
            <w:tcW w:w="1809" w:type="dxa"/>
            <w:vAlign w:val="center"/>
          </w:tcPr>
          <w:p w:rsidR="00C87F7C" w:rsidRPr="00B71F46" w:rsidRDefault="00C87F7C" w:rsidP="00E82C8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71F46">
              <w:rPr>
                <w:rFonts w:ascii="Times New Roman" w:hAnsi="Times New Roman" w:cs="Times New Roman"/>
              </w:rPr>
              <w:t>20</w:t>
            </w:r>
            <w:r w:rsidRPr="00F2240D">
              <w:rPr>
                <w:rFonts w:ascii="Times New Roman" w:hAnsi="Times New Roman" w:cs="Times New Roman"/>
              </w:rPr>
              <w:t>23</w:t>
            </w:r>
            <w:r w:rsidRPr="00B71F46">
              <w:rPr>
                <w:rFonts w:ascii="Times New Roman" w:hAnsi="Times New Roman" w:cs="Times New Roman"/>
              </w:rPr>
              <w:t>-20</w:t>
            </w:r>
            <w:r w:rsidRPr="00F2240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276" w:type="dxa"/>
          </w:tcPr>
          <w:p w:rsidR="00C87F7C" w:rsidRPr="00B71F46" w:rsidRDefault="00C87F7C" w:rsidP="002653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992" w:type="dxa"/>
          </w:tcPr>
          <w:p w:rsidR="00C87F7C" w:rsidRPr="00B71F46" w:rsidRDefault="00C87F7C" w:rsidP="00B71F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560" w:type="dxa"/>
          </w:tcPr>
          <w:p w:rsidR="00C87F7C" w:rsidRDefault="00C87F7C">
            <w:r w:rsidRPr="00F87906">
              <w:rPr>
                <w:rFonts w:ascii="Times New Roman" w:hAnsi="Times New Roman" w:cs="Times New Roman"/>
              </w:rPr>
              <w:t>надземный</w:t>
            </w:r>
          </w:p>
        </w:tc>
        <w:tc>
          <w:tcPr>
            <w:tcW w:w="1501" w:type="dxa"/>
          </w:tcPr>
          <w:p w:rsidR="00C87F7C" w:rsidRPr="00B71F46" w:rsidRDefault="00FC4803" w:rsidP="00265363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0,900</w:t>
            </w:r>
          </w:p>
        </w:tc>
        <w:tc>
          <w:tcPr>
            <w:tcW w:w="2433" w:type="dxa"/>
            <w:vMerge w:val="restart"/>
            <w:vAlign w:val="center"/>
          </w:tcPr>
          <w:p w:rsidR="00C87F7C" w:rsidRPr="00B71F46" w:rsidRDefault="00FC4803" w:rsidP="00B71F4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6,460</w:t>
            </w:r>
          </w:p>
        </w:tc>
      </w:tr>
      <w:tr w:rsidR="00C87F7C" w:rsidRPr="00B71F46" w:rsidTr="00F2240D">
        <w:tc>
          <w:tcPr>
            <w:tcW w:w="1809" w:type="dxa"/>
            <w:vAlign w:val="center"/>
          </w:tcPr>
          <w:p w:rsidR="00C87F7C" w:rsidRPr="00B71F46" w:rsidRDefault="00C87F7C" w:rsidP="00E82C8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C87F7C" w:rsidRPr="00B71F46" w:rsidRDefault="00C87F7C" w:rsidP="00B71F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992" w:type="dxa"/>
          </w:tcPr>
          <w:p w:rsidR="00C87F7C" w:rsidRPr="00B71F46" w:rsidRDefault="00C87F7C" w:rsidP="00B71F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560" w:type="dxa"/>
          </w:tcPr>
          <w:p w:rsidR="00C87F7C" w:rsidRDefault="00C87F7C">
            <w:r w:rsidRPr="00F87906">
              <w:rPr>
                <w:rFonts w:ascii="Times New Roman" w:hAnsi="Times New Roman" w:cs="Times New Roman"/>
              </w:rPr>
              <w:t>надземный</w:t>
            </w:r>
          </w:p>
        </w:tc>
        <w:tc>
          <w:tcPr>
            <w:tcW w:w="1501" w:type="dxa"/>
          </w:tcPr>
          <w:p w:rsidR="00C87F7C" w:rsidRPr="00B71F46" w:rsidRDefault="00FC4803" w:rsidP="00265363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0,480</w:t>
            </w:r>
          </w:p>
        </w:tc>
        <w:tc>
          <w:tcPr>
            <w:tcW w:w="2433" w:type="dxa"/>
            <w:vMerge/>
            <w:vAlign w:val="center"/>
          </w:tcPr>
          <w:p w:rsidR="00C87F7C" w:rsidRPr="00B71F46" w:rsidRDefault="00C87F7C" w:rsidP="00B71F4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87F7C" w:rsidRPr="00B71F46" w:rsidTr="00F2240D">
        <w:tc>
          <w:tcPr>
            <w:tcW w:w="1809" w:type="dxa"/>
            <w:vAlign w:val="center"/>
          </w:tcPr>
          <w:p w:rsidR="00C87F7C" w:rsidRPr="00B71F46" w:rsidRDefault="00C87F7C" w:rsidP="00E82C8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C87F7C" w:rsidRPr="00B71F46" w:rsidRDefault="00C87F7C" w:rsidP="00B71F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992" w:type="dxa"/>
          </w:tcPr>
          <w:p w:rsidR="00C87F7C" w:rsidRPr="00B71F46" w:rsidRDefault="00C87F7C" w:rsidP="00B71F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1560" w:type="dxa"/>
          </w:tcPr>
          <w:p w:rsidR="00C87F7C" w:rsidRDefault="00C87F7C">
            <w:r w:rsidRPr="00F87906">
              <w:rPr>
                <w:rFonts w:ascii="Times New Roman" w:hAnsi="Times New Roman" w:cs="Times New Roman"/>
              </w:rPr>
              <w:t>надземный</w:t>
            </w:r>
          </w:p>
        </w:tc>
        <w:tc>
          <w:tcPr>
            <w:tcW w:w="1501" w:type="dxa"/>
          </w:tcPr>
          <w:p w:rsidR="00C87F7C" w:rsidRPr="00B71F46" w:rsidRDefault="00FC4803" w:rsidP="00265363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5,080</w:t>
            </w:r>
          </w:p>
        </w:tc>
        <w:tc>
          <w:tcPr>
            <w:tcW w:w="2433" w:type="dxa"/>
            <w:vMerge/>
            <w:vAlign w:val="center"/>
          </w:tcPr>
          <w:p w:rsidR="00C87F7C" w:rsidRPr="00B71F46" w:rsidRDefault="00C87F7C" w:rsidP="00B71F4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240D" w:rsidRPr="00B71F46" w:rsidTr="00F2240D">
        <w:tc>
          <w:tcPr>
            <w:tcW w:w="1809" w:type="dxa"/>
          </w:tcPr>
          <w:p w:rsidR="00B71F46" w:rsidRPr="00B71F46" w:rsidRDefault="00B71F46" w:rsidP="00F2240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71F46">
              <w:rPr>
                <w:rFonts w:ascii="Times New Roman" w:hAnsi="Times New Roman" w:cs="Times New Roman"/>
              </w:rPr>
              <w:t>Всего</w:t>
            </w:r>
            <w:r w:rsidR="00C87F7C">
              <w:rPr>
                <w:rFonts w:ascii="Times New Roman" w:hAnsi="Times New Roman" w:cs="Times New Roman"/>
              </w:rPr>
              <w:t xml:space="preserve"> в </w:t>
            </w:r>
            <w:r w:rsidR="00F2240D" w:rsidRPr="00F2240D">
              <w:rPr>
                <w:rFonts w:ascii="Times New Roman" w:hAnsi="Times New Roman" w:cs="Times New Roman"/>
              </w:rPr>
              <w:t>двух</w:t>
            </w:r>
            <w:r w:rsidRPr="00B71F46">
              <w:rPr>
                <w:rFonts w:ascii="Times New Roman" w:hAnsi="Times New Roman" w:cs="Times New Roman"/>
              </w:rPr>
              <w:t>трубн</w:t>
            </w:r>
            <w:r w:rsidR="00F2240D">
              <w:rPr>
                <w:rFonts w:ascii="Times New Roman" w:hAnsi="Times New Roman" w:cs="Times New Roman"/>
              </w:rPr>
              <w:t>ом</w:t>
            </w:r>
            <w:r w:rsidR="00F2240D" w:rsidRPr="00F2240D">
              <w:rPr>
                <w:rFonts w:ascii="Times New Roman" w:hAnsi="Times New Roman" w:cs="Times New Roman"/>
              </w:rPr>
              <w:t xml:space="preserve"> и</w:t>
            </w:r>
            <w:r w:rsidRPr="00B71F46">
              <w:rPr>
                <w:rFonts w:ascii="Times New Roman" w:hAnsi="Times New Roman" w:cs="Times New Roman"/>
              </w:rPr>
              <w:t>с</w:t>
            </w:r>
            <w:r w:rsidR="00F2240D" w:rsidRPr="00F2240D">
              <w:rPr>
                <w:rFonts w:ascii="Times New Roman" w:hAnsi="Times New Roman" w:cs="Times New Roman"/>
              </w:rPr>
              <w:t>числ</w:t>
            </w:r>
            <w:r w:rsidR="00F2240D">
              <w:rPr>
                <w:rFonts w:ascii="Times New Roman" w:hAnsi="Times New Roman" w:cs="Times New Roman"/>
              </w:rPr>
              <w:t>ении:</w:t>
            </w:r>
          </w:p>
        </w:tc>
        <w:tc>
          <w:tcPr>
            <w:tcW w:w="1276" w:type="dxa"/>
          </w:tcPr>
          <w:p w:rsidR="00B71F46" w:rsidRPr="00B71F46" w:rsidRDefault="00B71F46" w:rsidP="00B71F46">
            <w:pPr>
              <w:spacing w:line="36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992" w:type="dxa"/>
            <w:vAlign w:val="bottom"/>
          </w:tcPr>
          <w:p w:rsidR="00B71F46" w:rsidRPr="00B71F46" w:rsidRDefault="00B71F46" w:rsidP="00CD60C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71F46">
              <w:rPr>
                <w:rFonts w:ascii="Times New Roman" w:hAnsi="Times New Roman" w:cs="Times New Roman"/>
              </w:rPr>
              <w:t>4</w:t>
            </w:r>
            <w:r w:rsidR="00CD60CC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1560" w:type="dxa"/>
            <w:vAlign w:val="bottom"/>
          </w:tcPr>
          <w:p w:rsidR="00B71F46" w:rsidRPr="00B71F46" w:rsidRDefault="00B71F46" w:rsidP="00F2240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1" w:type="dxa"/>
            <w:vAlign w:val="bottom"/>
          </w:tcPr>
          <w:p w:rsidR="00B71F46" w:rsidRPr="00B71F46" w:rsidRDefault="00B71F46" w:rsidP="00F2240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33" w:type="dxa"/>
            <w:vAlign w:val="bottom"/>
          </w:tcPr>
          <w:p w:rsidR="00B71F46" w:rsidRPr="00B71F46" w:rsidRDefault="00265363" w:rsidP="00FC480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C4803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,</w:t>
            </w:r>
            <w:r w:rsidR="00CD60CC">
              <w:rPr>
                <w:rFonts w:ascii="Times New Roman" w:hAnsi="Times New Roman" w:cs="Times New Roman"/>
              </w:rPr>
              <w:t>68</w:t>
            </w:r>
            <w:r w:rsidR="00FC4803">
              <w:rPr>
                <w:rFonts w:ascii="Times New Roman" w:hAnsi="Times New Roman" w:cs="Times New Roman"/>
              </w:rPr>
              <w:t>0</w:t>
            </w:r>
          </w:p>
        </w:tc>
      </w:tr>
    </w:tbl>
    <w:p w:rsidR="00FC4803" w:rsidRDefault="00FC4803" w:rsidP="00B71F4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71F46" w:rsidRDefault="00B71F46" w:rsidP="00B71F4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71F46">
        <w:rPr>
          <w:rFonts w:ascii="Times New Roman" w:hAnsi="Times New Roman" w:cs="Times New Roman"/>
          <w:sz w:val="24"/>
          <w:szCs w:val="24"/>
        </w:rPr>
        <w:lastRenderedPageBreak/>
        <w:t xml:space="preserve">Как следует из таблицы  и анализа общий объем финансирования в строительство, реконструкцию и техническое перевооружение источников тепловой энергии и тепловых сетей оценивается в </w:t>
      </w:r>
      <w:r w:rsidR="00265363">
        <w:rPr>
          <w:rFonts w:ascii="Times New Roman" w:hAnsi="Times New Roman" w:cs="Times New Roman"/>
          <w:sz w:val="24"/>
          <w:szCs w:val="24"/>
        </w:rPr>
        <w:t>1</w:t>
      </w:r>
      <w:r w:rsidR="00FC4803">
        <w:rPr>
          <w:rFonts w:ascii="Times New Roman" w:hAnsi="Times New Roman" w:cs="Times New Roman"/>
          <w:sz w:val="24"/>
          <w:szCs w:val="24"/>
        </w:rPr>
        <w:t>7</w:t>
      </w:r>
      <w:r w:rsidR="00265363">
        <w:rPr>
          <w:rFonts w:ascii="Times New Roman" w:hAnsi="Times New Roman" w:cs="Times New Roman"/>
          <w:sz w:val="24"/>
          <w:szCs w:val="24"/>
        </w:rPr>
        <w:t>,</w:t>
      </w:r>
      <w:r w:rsidR="00FC4803">
        <w:rPr>
          <w:rFonts w:ascii="Times New Roman" w:hAnsi="Times New Roman" w:cs="Times New Roman"/>
          <w:sz w:val="24"/>
          <w:szCs w:val="24"/>
        </w:rPr>
        <w:t>68</w:t>
      </w:r>
      <w:r w:rsidRPr="00B71F4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71F46">
        <w:rPr>
          <w:rFonts w:ascii="Times New Roman" w:hAnsi="Times New Roman" w:cs="Times New Roman"/>
          <w:sz w:val="24"/>
          <w:szCs w:val="24"/>
        </w:rPr>
        <w:t>млн. руб.</w:t>
      </w:r>
    </w:p>
    <w:p w:rsidR="00E92062" w:rsidRPr="00E92062" w:rsidRDefault="00E92062" w:rsidP="00E92062">
      <w:pPr>
        <w:widowControl/>
        <w:numPr>
          <w:ilvl w:val="1"/>
          <w:numId w:val="0"/>
        </w:numPr>
        <w:tabs>
          <w:tab w:val="left" w:pos="540"/>
          <w:tab w:val="left" w:pos="1276"/>
        </w:tabs>
        <w:autoSpaceDE/>
        <w:autoSpaceDN/>
        <w:adjustRightInd/>
        <w:spacing w:line="360" w:lineRule="auto"/>
        <w:ind w:firstLine="720"/>
        <w:jc w:val="both"/>
        <w:outlineLvl w:val="1"/>
        <w:rPr>
          <w:rFonts w:ascii="Times New Roman" w:hAnsi="Times New Roman" w:cs="Times New Roman"/>
          <w:b/>
          <w:sz w:val="24"/>
        </w:rPr>
      </w:pPr>
      <w:bookmarkStart w:id="15" w:name="_Toc357931065"/>
      <w:bookmarkStart w:id="16" w:name="_Toc359167006"/>
      <w:r>
        <w:rPr>
          <w:rFonts w:ascii="Times New Roman" w:hAnsi="Times New Roman" w:cs="Times New Roman"/>
          <w:b/>
          <w:sz w:val="24"/>
        </w:rPr>
        <w:t xml:space="preserve">7.2. </w:t>
      </w:r>
      <w:r w:rsidRPr="00E92062">
        <w:rPr>
          <w:rFonts w:ascii="Times New Roman" w:hAnsi="Times New Roman" w:cs="Times New Roman"/>
          <w:b/>
          <w:sz w:val="24"/>
        </w:rPr>
        <w:t>Предложения по источникам и условиям инвестиций, обеспечивающих финансовые потребности</w:t>
      </w:r>
      <w:bookmarkEnd w:id="15"/>
      <w:bookmarkEnd w:id="16"/>
      <w:r w:rsidR="00E82C8E">
        <w:rPr>
          <w:rFonts w:ascii="Times New Roman" w:hAnsi="Times New Roman" w:cs="Times New Roman"/>
          <w:b/>
          <w:sz w:val="24"/>
        </w:rPr>
        <w:t>.</w:t>
      </w:r>
      <w:r w:rsidRPr="00E92062">
        <w:rPr>
          <w:rFonts w:ascii="Times New Roman" w:hAnsi="Times New Roman" w:cs="Times New Roman"/>
          <w:b/>
          <w:sz w:val="24"/>
        </w:rPr>
        <w:t xml:space="preserve"> </w:t>
      </w:r>
    </w:p>
    <w:p w:rsidR="00E92062" w:rsidRPr="00E92062" w:rsidRDefault="00E92062" w:rsidP="00E92062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2062">
        <w:rPr>
          <w:rFonts w:ascii="Times New Roman" w:hAnsi="Times New Roman" w:cs="Times New Roman"/>
          <w:sz w:val="24"/>
          <w:szCs w:val="24"/>
        </w:rPr>
        <w:t>При существующем техническом и технологическом уровне МП</w:t>
      </w:r>
      <w:r w:rsidR="00E82C8E">
        <w:rPr>
          <w:rFonts w:ascii="Times New Roman" w:hAnsi="Times New Roman" w:cs="Times New Roman"/>
          <w:sz w:val="24"/>
          <w:szCs w:val="24"/>
        </w:rPr>
        <w:t xml:space="preserve"> Псковского района</w:t>
      </w:r>
      <w:r w:rsidRPr="00E92062">
        <w:rPr>
          <w:rFonts w:ascii="Times New Roman" w:hAnsi="Times New Roman" w:cs="Times New Roman"/>
          <w:sz w:val="24"/>
          <w:szCs w:val="24"/>
        </w:rPr>
        <w:t xml:space="preserve"> «</w:t>
      </w:r>
      <w:r w:rsidR="00E82C8E">
        <w:rPr>
          <w:rFonts w:ascii="Times New Roman" w:hAnsi="Times New Roman" w:cs="Times New Roman"/>
          <w:sz w:val="24"/>
          <w:szCs w:val="24"/>
        </w:rPr>
        <w:t>Коммунальные услуги</w:t>
      </w:r>
      <w:r w:rsidRPr="00E92062">
        <w:rPr>
          <w:rFonts w:ascii="Times New Roman" w:hAnsi="Times New Roman" w:cs="Times New Roman"/>
          <w:sz w:val="24"/>
          <w:szCs w:val="24"/>
        </w:rPr>
        <w:t>» является убыточным, несмотря на  утвержденные тарифы на тепловую энергию. По этой причине собственных сре</w:t>
      </w:r>
      <w:proofErr w:type="gramStart"/>
      <w:r w:rsidRPr="00E92062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E92062">
        <w:rPr>
          <w:rFonts w:ascii="Times New Roman" w:hAnsi="Times New Roman" w:cs="Times New Roman"/>
          <w:sz w:val="24"/>
          <w:szCs w:val="24"/>
        </w:rPr>
        <w:t xml:space="preserve">я проведения модернизации и реконструкции оно не имеет. </w:t>
      </w:r>
    </w:p>
    <w:p w:rsidR="00E92062" w:rsidRPr="00E92062" w:rsidRDefault="00E92062" w:rsidP="00E92062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2062">
        <w:rPr>
          <w:rFonts w:ascii="Times New Roman" w:hAnsi="Times New Roman" w:cs="Times New Roman"/>
          <w:sz w:val="24"/>
          <w:szCs w:val="24"/>
        </w:rPr>
        <w:t>Не располагают средствами также и учредител</w:t>
      </w:r>
      <w:r w:rsidR="00E82C8E">
        <w:rPr>
          <w:rFonts w:ascii="Times New Roman" w:hAnsi="Times New Roman" w:cs="Times New Roman"/>
          <w:sz w:val="24"/>
          <w:szCs w:val="24"/>
        </w:rPr>
        <w:t>ь</w:t>
      </w:r>
      <w:r w:rsidRPr="00E92062">
        <w:rPr>
          <w:rFonts w:ascii="Times New Roman" w:hAnsi="Times New Roman" w:cs="Times New Roman"/>
          <w:sz w:val="24"/>
          <w:szCs w:val="24"/>
        </w:rPr>
        <w:t xml:space="preserve"> теплоснабжающ</w:t>
      </w:r>
      <w:r w:rsidR="00E82C8E">
        <w:rPr>
          <w:rFonts w:ascii="Times New Roman" w:hAnsi="Times New Roman" w:cs="Times New Roman"/>
          <w:sz w:val="24"/>
          <w:szCs w:val="24"/>
        </w:rPr>
        <w:t>ей</w:t>
      </w:r>
      <w:r w:rsidRPr="00E92062">
        <w:rPr>
          <w:rFonts w:ascii="Times New Roman" w:hAnsi="Times New Roman" w:cs="Times New Roman"/>
          <w:sz w:val="24"/>
          <w:szCs w:val="24"/>
        </w:rPr>
        <w:t xml:space="preserve"> организаци</w:t>
      </w:r>
      <w:r w:rsidR="00E82C8E">
        <w:rPr>
          <w:rFonts w:ascii="Times New Roman" w:hAnsi="Times New Roman" w:cs="Times New Roman"/>
          <w:sz w:val="24"/>
          <w:szCs w:val="24"/>
        </w:rPr>
        <w:t>и</w:t>
      </w:r>
      <w:r w:rsidRPr="00E92062">
        <w:rPr>
          <w:rFonts w:ascii="Times New Roman" w:hAnsi="Times New Roman" w:cs="Times New Roman"/>
          <w:sz w:val="24"/>
          <w:szCs w:val="24"/>
        </w:rPr>
        <w:t xml:space="preserve">: учредитель </w:t>
      </w:r>
      <w:r w:rsidR="00E82C8E" w:rsidRPr="00E92062">
        <w:rPr>
          <w:rFonts w:ascii="Times New Roman" w:hAnsi="Times New Roman" w:cs="Times New Roman"/>
          <w:sz w:val="24"/>
          <w:szCs w:val="24"/>
        </w:rPr>
        <w:t>МП</w:t>
      </w:r>
      <w:r w:rsidR="00E82C8E">
        <w:rPr>
          <w:rFonts w:ascii="Times New Roman" w:hAnsi="Times New Roman" w:cs="Times New Roman"/>
          <w:sz w:val="24"/>
          <w:szCs w:val="24"/>
        </w:rPr>
        <w:t xml:space="preserve"> Псковского района</w:t>
      </w:r>
      <w:r w:rsidR="00E82C8E" w:rsidRPr="00E92062">
        <w:rPr>
          <w:rFonts w:ascii="Times New Roman" w:hAnsi="Times New Roman" w:cs="Times New Roman"/>
          <w:sz w:val="24"/>
          <w:szCs w:val="24"/>
        </w:rPr>
        <w:t xml:space="preserve"> «</w:t>
      </w:r>
      <w:r w:rsidR="00E82C8E">
        <w:rPr>
          <w:rFonts w:ascii="Times New Roman" w:hAnsi="Times New Roman" w:cs="Times New Roman"/>
          <w:sz w:val="24"/>
          <w:szCs w:val="24"/>
        </w:rPr>
        <w:t>Коммунальные услуги</w:t>
      </w:r>
      <w:r w:rsidR="00E82C8E" w:rsidRPr="00E92062">
        <w:rPr>
          <w:rFonts w:ascii="Times New Roman" w:hAnsi="Times New Roman" w:cs="Times New Roman"/>
          <w:sz w:val="24"/>
          <w:szCs w:val="24"/>
        </w:rPr>
        <w:t>»</w:t>
      </w:r>
      <w:r w:rsidRPr="00E92062">
        <w:rPr>
          <w:rFonts w:ascii="Times New Roman" w:hAnsi="Times New Roman" w:cs="Times New Roman"/>
          <w:sz w:val="24"/>
          <w:szCs w:val="24"/>
        </w:rPr>
        <w:t xml:space="preserve"> - администрация муниципального образования. </w:t>
      </w:r>
    </w:p>
    <w:p w:rsidR="00E92062" w:rsidRPr="00E92062" w:rsidRDefault="00E92062" w:rsidP="00E92062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2062">
        <w:rPr>
          <w:rFonts w:ascii="Times New Roman" w:hAnsi="Times New Roman" w:cs="Times New Roman"/>
          <w:sz w:val="24"/>
          <w:szCs w:val="24"/>
        </w:rPr>
        <w:t xml:space="preserve">Для проведения всех мероприятий по развитию системы теплоснабжения МО </w:t>
      </w:r>
      <w:proofErr w:type="spellStart"/>
      <w:r w:rsidR="00FC4803">
        <w:rPr>
          <w:rFonts w:ascii="Times New Roman" w:hAnsi="Times New Roman" w:cs="Times New Roman"/>
          <w:sz w:val="24"/>
          <w:szCs w:val="24"/>
        </w:rPr>
        <w:t>Торошинская</w:t>
      </w:r>
      <w:proofErr w:type="spellEnd"/>
      <w:r w:rsidR="00FC4803">
        <w:rPr>
          <w:rFonts w:ascii="Times New Roman" w:hAnsi="Times New Roman" w:cs="Times New Roman"/>
          <w:sz w:val="24"/>
          <w:szCs w:val="24"/>
        </w:rPr>
        <w:t xml:space="preserve"> во</w:t>
      </w:r>
      <w:r w:rsidRPr="00E92062">
        <w:rPr>
          <w:rFonts w:ascii="Times New Roman" w:hAnsi="Times New Roman" w:cs="Times New Roman"/>
          <w:sz w:val="24"/>
          <w:szCs w:val="24"/>
        </w:rPr>
        <w:t>лость</w:t>
      </w:r>
      <w:r w:rsidR="00CE4A86">
        <w:rPr>
          <w:rFonts w:ascii="Times New Roman" w:hAnsi="Times New Roman" w:cs="Times New Roman"/>
          <w:sz w:val="24"/>
          <w:szCs w:val="24"/>
        </w:rPr>
        <w:t xml:space="preserve"> </w:t>
      </w:r>
      <w:r w:rsidRPr="00E92062">
        <w:rPr>
          <w:rFonts w:ascii="Times New Roman" w:hAnsi="Times New Roman" w:cs="Times New Roman"/>
          <w:sz w:val="24"/>
          <w:szCs w:val="24"/>
        </w:rPr>
        <w:t xml:space="preserve">привлечение средств частных инвесторов </w:t>
      </w:r>
      <w:r w:rsidR="00CE4A86">
        <w:rPr>
          <w:rFonts w:ascii="Times New Roman" w:hAnsi="Times New Roman" w:cs="Times New Roman"/>
          <w:sz w:val="24"/>
          <w:szCs w:val="24"/>
        </w:rPr>
        <w:t xml:space="preserve">(как вариант) </w:t>
      </w:r>
      <w:r w:rsidRPr="00E92062">
        <w:rPr>
          <w:rFonts w:ascii="Times New Roman" w:hAnsi="Times New Roman" w:cs="Times New Roman"/>
          <w:sz w:val="24"/>
          <w:szCs w:val="24"/>
        </w:rPr>
        <w:t xml:space="preserve">в </w:t>
      </w:r>
      <w:r w:rsidR="00CE4A86">
        <w:rPr>
          <w:rFonts w:ascii="Times New Roman" w:hAnsi="Times New Roman" w:cs="Times New Roman"/>
          <w:sz w:val="24"/>
          <w:szCs w:val="24"/>
        </w:rPr>
        <w:t>форме</w:t>
      </w:r>
      <w:r w:rsidRPr="00E92062">
        <w:rPr>
          <w:rFonts w:ascii="Times New Roman" w:hAnsi="Times New Roman" w:cs="Times New Roman"/>
          <w:sz w:val="24"/>
          <w:szCs w:val="24"/>
        </w:rPr>
        <w:t xml:space="preserve"> возврата вложенных средств через механизм инвестиционного проекта</w:t>
      </w:r>
      <w:r w:rsidR="00265363">
        <w:rPr>
          <w:rFonts w:ascii="Times New Roman" w:hAnsi="Times New Roman" w:cs="Times New Roman"/>
          <w:sz w:val="24"/>
          <w:szCs w:val="24"/>
        </w:rPr>
        <w:t xml:space="preserve"> маловероятн</w:t>
      </w:r>
      <w:r w:rsidR="001B23E7">
        <w:rPr>
          <w:rFonts w:ascii="Times New Roman" w:hAnsi="Times New Roman" w:cs="Times New Roman"/>
          <w:sz w:val="24"/>
          <w:szCs w:val="24"/>
        </w:rPr>
        <w:t>о.</w:t>
      </w:r>
      <w:r w:rsidRPr="00E92062">
        <w:rPr>
          <w:rFonts w:ascii="Times New Roman" w:hAnsi="Times New Roman" w:cs="Times New Roman"/>
          <w:sz w:val="24"/>
          <w:szCs w:val="24"/>
        </w:rPr>
        <w:t xml:space="preserve"> </w:t>
      </w:r>
      <w:r w:rsidR="001B23E7">
        <w:rPr>
          <w:rFonts w:ascii="Times New Roman" w:hAnsi="Times New Roman" w:cs="Times New Roman"/>
          <w:sz w:val="24"/>
          <w:szCs w:val="24"/>
        </w:rPr>
        <w:t>Необходимо выделение</w:t>
      </w:r>
      <w:r w:rsidRPr="00E92062">
        <w:rPr>
          <w:rFonts w:ascii="Times New Roman" w:hAnsi="Times New Roman" w:cs="Times New Roman"/>
          <w:sz w:val="24"/>
          <w:szCs w:val="24"/>
        </w:rPr>
        <w:t xml:space="preserve"> средств областного и федерального бюджетов. </w:t>
      </w:r>
    </w:p>
    <w:p w:rsidR="00E92062" w:rsidRPr="00E92062" w:rsidRDefault="00E92062" w:rsidP="00E92062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2062">
        <w:rPr>
          <w:rFonts w:ascii="Times New Roman" w:hAnsi="Times New Roman" w:cs="Times New Roman"/>
          <w:sz w:val="24"/>
          <w:szCs w:val="24"/>
        </w:rPr>
        <w:t>Другим обязательным условием инвесторов является закрепление в собственность построенных или реконструированных объектов. В отношении муниципальных объектов коммунальной теплоэнергетики федеральным законодательством наложен запрет на их приватизацию. Однако</w:t>
      </w:r>
      <w:proofErr w:type="gramStart"/>
      <w:r w:rsidRPr="00E92062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E92062">
        <w:rPr>
          <w:rFonts w:ascii="Times New Roman" w:hAnsi="Times New Roman" w:cs="Times New Roman"/>
          <w:sz w:val="24"/>
          <w:szCs w:val="24"/>
        </w:rPr>
        <w:t xml:space="preserve"> администрация муниципального образования может решить вопрос о закреплении реконструированных объектов в собственность инвестора путем списания отработавшего свой ресурс оборудования котельных, перевода здания котельной в разряд непроизводственных объектов и продаже его инвестору по договору инвестирования. При этом тепловые сети от котельных остаются в собственности муниципалитета, передаются эксплуатирующей организации инвестора в долгосрочную аренду и являются одним из гарантов исполнения инвестором своих обязательств. В дальнейшем по мере реконструкции тепловых сетей они по участкам будут списываться, как отработавшие свой ресурс, а инвестор на их место будет прокладывать новые участки с использованием современных </w:t>
      </w:r>
      <w:proofErr w:type="spellStart"/>
      <w:r w:rsidRPr="00E92062">
        <w:rPr>
          <w:rFonts w:ascii="Times New Roman" w:hAnsi="Times New Roman" w:cs="Times New Roman"/>
          <w:sz w:val="24"/>
          <w:szCs w:val="24"/>
        </w:rPr>
        <w:t>энергоэффективных</w:t>
      </w:r>
      <w:proofErr w:type="spellEnd"/>
      <w:r w:rsidRPr="00E92062">
        <w:rPr>
          <w:rFonts w:ascii="Times New Roman" w:hAnsi="Times New Roman" w:cs="Times New Roman"/>
          <w:sz w:val="24"/>
          <w:szCs w:val="24"/>
        </w:rPr>
        <w:t xml:space="preserve"> технологий. Муниципалитет, как собственник тепловых сетей, обязан </w:t>
      </w:r>
      <w:proofErr w:type="spellStart"/>
      <w:r w:rsidRPr="00E92062">
        <w:rPr>
          <w:rFonts w:ascii="Times New Roman" w:hAnsi="Times New Roman" w:cs="Times New Roman"/>
          <w:sz w:val="24"/>
          <w:szCs w:val="24"/>
        </w:rPr>
        <w:t>софинансировать</w:t>
      </w:r>
      <w:proofErr w:type="spellEnd"/>
      <w:r w:rsidRPr="00E92062">
        <w:rPr>
          <w:rFonts w:ascii="Times New Roman" w:hAnsi="Times New Roman" w:cs="Times New Roman"/>
          <w:sz w:val="24"/>
          <w:szCs w:val="24"/>
        </w:rPr>
        <w:t xml:space="preserve"> работы по их реконструкции и замене отдельных участков, или компенсировать эксплуатирующей организации затраты по проведению этих работ за счет части арендной платы. </w:t>
      </w:r>
    </w:p>
    <w:p w:rsidR="001B23E7" w:rsidRDefault="00E92062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2062">
        <w:rPr>
          <w:rFonts w:ascii="Times New Roman" w:hAnsi="Times New Roman" w:cs="Times New Roman"/>
          <w:sz w:val="24"/>
          <w:szCs w:val="24"/>
        </w:rPr>
        <w:t xml:space="preserve">Одним из главных элементов в привлечении инвесторов и разработке инвестиционных проектов является определение тем и объектов инвестирования на основе тщательного анализа состояния систем теплоснабжения, принятие оптимальных технических решений, подготовка технико-экономических обоснований и технических </w:t>
      </w:r>
      <w:r w:rsidRPr="00E92062">
        <w:rPr>
          <w:rFonts w:ascii="Times New Roman" w:hAnsi="Times New Roman" w:cs="Times New Roman"/>
          <w:sz w:val="24"/>
          <w:szCs w:val="24"/>
        </w:rPr>
        <w:lastRenderedPageBreak/>
        <w:t xml:space="preserve">заданий на проектирование. Все эти работы должны проводиться в короткие сроки и на высоком профессиональном уровне, т.е. для проведения работ по подготовке </w:t>
      </w:r>
      <w:proofErr w:type="spellStart"/>
      <w:r w:rsidRPr="00E92062">
        <w:rPr>
          <w:rFonts w:ascii="Times New Roman" w:hAnsi="Times New Roman" w:cs="Times New Roman"/>
          <w:sz w:val="24"/>
          <w:szCs w:val="24"/>
        </w:rPr>
        <w:t>инвестпроектов</w:t>
      </w:r>
      <w:proofErr w:type="spellEnd"/>
      <w:r w:rsidRPr="00E92062">
        <w:rPr>
          <w:rFonts w:ascii="Times New Roman" w:hAnsi="Times New Roman" w:cs="Times New Roman"/>
          <w:sz w:val="24"/>
          <w:szCs w:val="24"/>
        </w:rPr>
        <w:t xml:space="preserve"> должна быть привлечена </w:t>
      </w:r>
      <w:proofErr w:type="spellStart"/>
      <w:r w:rsidRPr="00E92062">
        <w:rPr>
          <w:rFonts w:ascii="Times New Roman" w:hAnsi="Times New Roman" w:cs="Times New Roman"/>
          <w:sz w:val="24"/>
          <w:szCs w:val="24"/>
        </w:rPr>
        <w:t>энерго</w:t>
      </w:r>
      <w:proofErr w:type="spellEnd"/>
      <w:r w:rsidRPr="00E92062">
        <w:rPr>
          <w:rFonts w:ascii="Times New Roman" w:hAnsi="Times New Roman" w:cs="Times New Roman"/>
          <w:sz w:val="24"/>
          <w:szCs w:val="24"/>
        </w:rPr>
        <w:t>-инжиниринговая компания – оператор проекта.</w:t>
      </w:r>
      <w:bookmarkStart w:id="17" w:name="_Toc359167007"/>
    </w:p>
    <w:p w:rsid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C4803" w:rsidRDefault="00FC4803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C4803" w:rsidRDefault="00FC4803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b/>
          <w:caps/>
          <w:sz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 8. </w:t>
      </w:r>
      <w:r w:rsidRPr="001B23E7">
        <w:rPr>
          <w:rFonts w:ascii="Times New Roman" w:hAnsi="Times New Roman" w:cs="Times New Roman"/>
          <w:b/>
          <w:caps/>
          <w:sz w:val="24"/>
        </w:rPr>
        <w:t>Решение об определении единой теплоснабжающей организации (организаций)</w:t>
      </w:r>
      <w:bookmarkEnd w:id="17"/>
      <w:r>
        <w:rPr>
          <w:rFonts w:ascii="Times New Roman" w:hAnsi="Times New Roman" w:cs="Times New Roman"/>
          <w:b/>
          <w:caps/>
          <w:sz w:val="24"/>
        </w:rPr>
        <w:t>.</w:t>
      </w:r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23E7">
        <w:rPr>
          <w:rFonts w:ascii="Times New Roman" w:hAnsi="Times New Roman" w:cs="Times New Roman"/>
          <w:sz w:val="24"/>
          <w:szCs w:val="24"/>
        </w:rPr>
        <w:t xml:space="preserve"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установленных в правилах организации теплоснабжения, утверждаемых Правительством Российской Федерации. </w:t>
      </w:r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23E7">
        <w:rPr>
          <w:rFonts w:ascii="Times New Roman" w:hAnsi="Times New Roman" w:cs="Times New Roman"/>
          <w:sz w:val="24"/>
          <w:szCs w:val="24"/>
        </w:rPr>
        <w:t xml:space="preserve">В соответствии со ст. 2 п. 28 Федерального закона №190 «О теплоснабжении»: </w:t>
      </w:r>
      <w:proofErr w:type="gramStart"/>
      <w:r w:rsidRPr="001B23E7">
        <w:rPr>
          <w:rFonts w:ascii="Times New Roman" w:hAnsi="Times New Roman" w:cs="Times New Roman"/>
          <w:sz w:val="24"/>
          <w:szCs w:val="24"/>
        </w:rPr>
        <w:t>«Единая теплоснабжающая организация в системе теплоснабжения (далее - единая теплоснабжающая организация)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- федеральный орган исполнительной власти, уполномоченный на реализацию государственной политики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</w:t>
      </w:r>
      <w:proofErr w:type="gramEnd"/>
      <w:r w:rsidRPr="001B23E7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1B23E7">
        <w:rPr>
          <w:rFonts w:ascii="Times New Roman" w:hAnsi="Times New Roman" w:cs="Times New Roman"/>
          <w:sz w:val="24"/>
          <w:szCs w:val="24"/>
        </w:rPr>
        <w:t>утвержденными</w:t>
      </w:r>
      <w:proofErr w:type="gramEnd"/>
      <w:r w:rsidRPr="001B23E7">
        <w:rPr>
          <w:rFonts w:ascii="Times New Roman" w:hAnsi="Times New Roman" w:cs="Times New Roman"/>
          <w:sz w:val="24"/>
          <w:szCs w:val="24"/>
        </w:rPr>
        <w:t xml:space="preserve"> Правительством Российской Федерации». </w:t>
      </w:r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23E7">
        <w:rPr>
          <w:rFonts w:ascii="Times New Roman" w:hAnsi="Times New Roman" w:cs="Times New Roman"/>
          <w:sz w:val="24"/>
          <w:szCs w:val="24"/>
        </w:rPr>
        <w:t xml:space="preserve">В соответствии со ст. 6 п. 6 Федерального закона №190 «О теплоснабжении»: </w:t>
      </w:r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23E7">
        <w:rPr>
          <w:rFonts w:ascii="Times New Roman" w:hAnsi="Times New Roman" w:cs="Times New Roman"/>
          <w:sz w:val="24"/>
          <w:szCs w:val="24"/>
        </w:rPr>
        <w:t xml:space="preserve">«К полномочиям органов местного самоуправления поселений, городских округов по организации теплоснабжения на соответствующих территориях относится утверждение схем теплоснабжения поселений, городских округов с численностью населения менее пятисот тысяч человек, в том числе определение единой теплоснабжающей организации» </w:t>
      </w:r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23E7">
        <w:rPr>
          <w:rFonts w:ascii="Times New Roman" w:hAnsi="Times New Roman" w:cs="Times New Roman"/>
          <w:sz w:val="24"/>
          <w:szCs w:val="24"/>
        </w:rPr>
        <w:t xml:space="preserve">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организации, установленных в правилах организации теплоснабжения, утверждаемых Правительством Российской Федерации. Предлагается использовать для этого нижеследующий раздел проекта Постановления Правительства Российской Федерации «Об утверждении правил организации теплоснабжения», предложенный к утверждению Правительством Российской Федерации в соответствии со ст. 4 п. 1 Федерального закона №190 «О теплоснабжении»: </w:t>
      </w:r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23E7">
        <w:rPr>
          <w:rFonts w:ascii="Times New Roman" w:hAnsi="Times New Roman" w:cs="Times New Roman"/>
          <w:sz w:val="24"/>
          <w:szCs w:val="24"/>
        </w:rPr>
        <w:t xml:space="preserve">Критерии и порядок определения единой теплоснабжающей организации: </w:t>
      </w:r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23E7">
        <w:rPr>
          <w:rFonts w:ascii="Times New Roman" w:hAnsi="Times New Roman" w:cs="Times New Roman"/>
          <w:sz w:val="24"/>
          <w:szCs w:val="24"/>
        </w:rPr>
        <w:t xml:space="preserve">1. Статус единой теплоснабжающей организации присваивается органом местного самоуправления или федеральным органом исполнительной власти (далее – уполномоченные органы) при утверждении схемы теплоснабжения поселения, городского округа, а в случае смены единой теплоснабжающей организации – при актуализации схемы теплоснабжения. </w:t>
      </w:r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23E7">
        <w:rPr>
          <w:rFonts w:ascii="Times New Roman" w:hAnsi="Times New Roman" w:cs="Times New Roman"/>
          <w:sz w:val="24"/>
          <w:szCs w:val="24"/>
        </w:rPr>
        <w:t xml:space="preserve">2. В проекте схемы теплоснабжения должны быть определены границы зон </w:t>
      </w:r>
      <w:r w:rsidRPr="001B23E7">
        <w:rPr>
          <w:rFonts w:ascii="Times New Roman" w:hAnsi="Times New Roman" w:cs="Times New Roman"/>
          <w:sz w:val="24"/>
          <w:szCs w:val="24"/>
        </w:rPr>
        <w:lastRenderedPageBreak/>
        <w:t>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теплоснабжения, в отношении которой присваивается соответствующий статус. В случае</w:t>
      </w:r>
      <w:proofErr w:type="gramStart"/>
      <w:r w:rsidRPr="001B23E7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1B23E7">
        <w:rPr>
          <w:rFonts w:ascii="Times New Roman" w:hAnsi="Times New Roman" w:cs="Times New Roman"/>
          <w:sz w:val="24"/>
          <w:szCs w:val="24"/>
        </w:rPr>
        <w:t xml:space="preserve"> если на территории поселения, городского округа существуют несколько систем теплоснабжения, уполномоченные органы вправе: </w:t>
      </w:r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23E7">
        <w:rPr>
          <w:rFonts w:ascii="Times New Roman" w:hAnsi="Times New Roman" w:cs="Times New Roman"/>
          <w:sz w:val="24"/>
          <w:szCs w:val="24"/>
        </w:rPr>
        <w:t xml:space="preserve">-определить единую теплоснабжающую организацию (организации) в каждой из систем теплоснабжения, расположенных в границах поселения, городского округа; </w:t>
      </w:r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23E7">
        <w:rPr>
          <w:rFonts w:ascii="Times New Roman" w:hAnsi="Times New Roman" w:cs="Times New Roman"/>
          <w:sz w:val="24"/>
          <w:szCs w:val="24"/>
        </w:rPr>
        <w:t xml:space="preserve">-определить на несколько систем теплоснабжения единую теплоснабжающую организацию, если такая организация владеет на праве собственности или ином законном основании источниками тепловой энергии и (или) тепловыми сетями в каждой из систем теплоснабжения, входящей в зону её деятельности. </w:t>
      </w:r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23E7"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 w:rsidRPr="001B23E7">
        <w:rPr>
          <w:rFonts w:ascii="Times New Roman" w:hAnsi="Times New Roman" w:cs="Times New Roman"/>
          <w:sz w:val="24"/>
          <w:szCs w:val="24"/>
        </w:rPr>
        <w:t>Для присвоения статуса единой теплоснабжающей организации впервые на территории поселения, городского округа, лица, владеющие на праве собственности или ином законном основании источниками тепловой энергии и (или) тепловыми сетями на территории поселения, городского округа вправе подать в течение одного месяца с даты размещения на сайте поселения, городского округа, города федерального значения проекта схемы теплоснабжения в орган местного самоуправления заявки на присвоение</w:t>
      </w:r>
      <w:proofErr w:type="gramEnd"/>
      <w:r w:rsidRPr="001B23E7">
        <w:rPr>
          <w:rFonts w:ascii="Times New Roman" w:hAnsi="Times New Roman" w:cs="Times New Roman"/>
          <w:sz w:val="24"/>
          <w:szCs w:val="24"/>
        </w:rPr>
        <w:t xml:space="preserve"> статуса единой теплоснабжающей организации с указанием зоны деятельности, в которой указанные лица планируют исполнять функции единой теплоснабжающей организации. Орган местного самоуправления обязан </w:t>
      </w:r>
      <w:proofErr w:type="gramStart"/>
      <w:r w:rsidRPr="001B23E7">
        <w:rPr>
          <w:rFonts w:ascii="Times New Roman" w:hAnsi="Times New Roman" w:cs="Times New Roman"/>
          <w:sz w:val="24"/>
          <w:szCs w:val="24"/>
        </w:rPr>
        <w:t>разместить сведения</w:t>
      </w:r>
      <w:proofErr w:type="gramEnd"/>
      <w:r w:rsidRPr="001B23E7">
        <w:rPr>
          <w:rFonts w:ascii="Times New Roman" w:hAnsi="Times New Roman" w:cs="Times New Roman"/>
          <w:sz w:val="24"/>
          <w:szCs w:val="24"/>
        </w:rPr>
        <w:t xml:space="preserve"> о принятых заявках на сайте поселения, городского округа. </w:t>
      </w:r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23E7">
        <w:rPr>
          <w:rFonts w:ascii="Times New Roman" w:hAnsi="Times New Roman" w:cs="Times New Roman"/>
          <w:sz w:val="24"/>
          <w:szCs w:val="24"/>
        </w:rPr>
        <w:t>4. В случае</w:t>
      </w:r>
      <w:proofErr w:type="gramStart"/>
      <w:r w:rsidRPr="001B23E7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1B23E7">
        <w:rPr>
          <w:rFonts w:ascii="Times New Roman" w:hAnsi="Times New Roman" w:cs="Times New Roman"/>
          <w:sz w:val="24"/>
          <w:szCs w:val="24"/>
        </w:rPr>
        <w:t xml:space="preserve"> если в отношении одной зоны деятельности единой теплоснабжающей организации подана одна заявка от лица, владеющего на праве собственности или ином законном основании источниками тепловой энергии и (или) тепловыми сетями в соответствующей системе теплоснабжения, то статус единой теплоснабжающей организации присваивается указанному лицу. В случае</w:t>
      </w:r>
      <w:proofErr w:type="gramStart"/>
      <w:r w:rsidRPr="001B23E7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1B23E7">
        <w:rPr>
          <w:rFonts w:ascii="Times New Roman" w:hAnsi="Times New Roman" w:cs="Times New Roman"/>
          <w:sz w:val="24"/>
          <w:szCs w:val="24"/>
        </w:rPr>
        <w:t xml:space="preserve"> если в отношении одной зоны деятельности единой теплоснабжающей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системе теплоснабжения, орган местного самоуправления присваивает статус единой теплоснабжающей организации в соответствии с критериями настоящих Правил. </w:t>
      </w:r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23E7">
        <w:rPr>
          <w:rFonts w:ascii="Times New Roman" w:hAnsi="Times New Roman" w:cs="Times New Roman"/>
          <w:sz w:val="24"/>
          <w:szCs w:val="24"/>
        </w:rPr>
        <w:t xml:space="preserve">5. Критериями определения единой теплоснабжающей организации являются: </w:t>
      </w:r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B23E7">
        <w:rPr>
          <w:rFonts w:ascii="Times New Roman" w:hAnsi="Times New Roman" w:cs="Times New Roman"/>
          <w:sz w:val="24"/>
          <w:szCs w:val="24"/>
        </w:rPr>
        <w:t xml:space="preserve">1)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</w:t>
      </w:r>
      <w:r w:rsidRPr="001B23E7">
        <w:rPr>
          <w:rFonts w:ascii="Times New Roman" w:hAnsi="Times New Roman" w:cs="Times New Roman"/>
          <w:sz w:val="24"/>
          <w:szCs w:val="24"/>
        </w:rPr>
        <w:lastRenderedPageBreak/>
        <w:t xml:space="preserve">наибольшей совокупной установленной тепловой мощностью в границах зоны деятельности единой теплоснабжающей организации; </w:t>
      </w:r>
      <w:proofErr w:type="gramEnd"/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23E7">
        <w:rPr>
          <w:rFonts w:ascii="Times New Roman" w:hAnsi="Times New Roman" w:cs="Times New Roman"/>
          <w:sz w:val="24"/>
          <w:szCs w:val="24"/>
        </w:rPr>
        <w:t xml:space="preserve">2) размер уставного (складочного) капитала хозяйственного товарищества или общества, уставного фонда унитарного предприятия должен быть не </w:t>
      </w:r>
      <w:proofErr w:type="gramStart"/>
      <w:r w:rsidRPr="001B23E7">
        <w:rPr>
          <w:rFonts w:ascii="Times New Roman" w:hAnsi="Times New Roman" w:cs="Times New Roman"/>
          <w:sz w:val="24"/>
          <w:szCs w:val="24"/>
        </w:rPr>
        <w:t>менее остаточной</w:t>
      </w:r>
      <w:proofErr w:type="gramEnd"/>
      <w:r w:rsidRPr="001B23E7">
        <w:rPr>
          <w:rFonts w:ascii="Times New Roman" w:hAnsi="Times New Roman" w:cs="Times New Roman"/>
          <w:sz w:val="24"/>
          <w:szCs w:val="24"/>
        </w:rPr>
        <w:t xml:space="preserve"> балансовой стоимости источников тепловой энергии и тепловых сетей,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организации.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организации. </w:t>
      </w:r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23E7">
        <w:rPr>
          <w:rFonts w:ascii="Times New Roman" w:hAnsi="Times New Roman" w:cs="Times New Roman"/>
          <w:sz w:val="24"/>
          <w:szCs w:val="24"/>
        </w:rPr>
        <w:t xml:space="preserve">6. </w:t>
      </w:r>
      <w:proofErr w:type="gramStart"/>
      <w:r w:rsidRPr="001B23E7">
        <w:rPr>
          <w:rFonts w:ascii="Times New Roman" w:hAnsi="Times New Roman" w:cs="Times New Roman"/>
          <w:sz w:val="24"/>
          <w:szCs w:val="24"/>
        </w:rPr>
        <w:t>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лиц, соответствующих критериям, установленным настоящими Правилами, статус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теплоснабжения.</w:t>
      </w:r>
      <w:proofErr w:type="gramEnd"/>
      <w:r w:rsidRPr="001B23E7">
        <w:rPr>
          <w:rFonts w:ascii="Times New Roman" w:hAnsi="Times New Roman" w:cs="Times New Roman"/>
          <w:sz w:val="24"/>
          <w:szCs w:val="24"/>
        </w:rPr>
        <w:t xml:space="preserve"> 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режимами, и обосновывается в схеме теплоснабжения. </w:t>
      </w:r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23E7">
        <w:rPr>
          <w:rFonts w:ascii="Times New Roman" w:hAnsi="Times New Roman" w:cs="Times New Roman"/>
          <w:sz w:val="24"/>
          <w:szCs w:val="24"/>
        </w:rPr>
        <w:t xml:space="preserve">7. В случае если в отношении зоны деятельности единой теплоснабжающей организации не подано ни одной заявки на присвоение соответствующего статуса, статус единой теплоснабжающей организации присваивается организации, владеющей в соответствующей зоне деятельности источниками тепловой энергии и (или) тепловыми сетями, и соответствующей критериям настоящих Правил. </w:t>
      </w:r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23E7">
        <w:rPr>
          <w:rFonts w:ascii="Times New Roman" w:hAnsi="Times New Roman" w:cs="Times New Roman"/>
          <w:sz w:val="24"/>
          <w:szCs w:val="24"/>
        </w:rPr>
        <w:t xml:space="preserve">8. Единая теплоснабжающая организация при осуществлении своей деятельности обязана: </w:t>
      </w:r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23E7">
        <w:rPr>
          <w:rFonts w:ascii="Times New Roman" w:hAnsi="Times New Roman" w:cs="Times New Roman"/>
          <w:sz w:val="24"/>
          <w:szCs w:val="24"/>
        </w:rPr>
        <w:t xml:space="preserve">а) заключать и надлежаще исполнять договоры теплоснабжения со всеми обратившимися к ней потребителями тепловой энергии в своей зоне деятельности; </w:t>
      </w:r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23E7">
        <w:rPr>
          <w:rFonts w:ascii="Times New Roman" w:hAnsi="Times New Roman" w:cs="Times New Roman"/>
          <w:sz w:val="24"/>
          <w:szCs w:val="24"/>
        </w:rPr>
        <w:t>б) осуществлять мониторинг реализации схемы теплоснабжения и подавать в орган, утвердивший схему теплоснабжения, отчеты о реализации, включая предложения по актуализации схемы теплоснабжения;</w:t>
      </w:r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23E7">
        <w:rPr>
          <w:rFonts w:ascii="Times New Roman" w:hAnsi="Times New Roman" w:cs="Times New Roman"/>
          <w:sz w:val="24"/>
          <w:szCs w:val="24"/>
        </w:rPr>
        <w:t xml:space="preserve">в) надлежащим образом исполнять обязательства перед иными теплоснабжающими и </w:t>
      </w:r>
      <w:proofErr w:type="spellStart"/>
      <w:r w:rsidRPr="001B23E7">
        <w:rPr>
          <w:rFonts w:ascii="Times New Roman" w:hAnsi="Times New Roman" w:cs="Times New Roman"/>
          <w:sz w:val="24"/>
          <w:szCs w:val="24"/>
        </w:rPr>
        <w:t>теплосетевыми</w:t>
      </w:r>
      <w:proofErr w:type="spellEnd"/>
      <w:r w:rsidRPr="001B23E7">
        <w:rPr>
          <w:rFonts w:ascii="Times New Roman" w:hAnsi="Times New Roman" w:cs="Times New Roman"/>
          <w:sz w:val="24"/>
          <w:szCs w:val="24"/>
        </w:rPr>
        <w:t xml:space="preserve"> организациями в зоне своей деятельности; </w:t>
      </w:r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23E7">
        <w:rPr>
          <w:rFonts w:ascii="Times New Roman" w:hAnsi="Times New Roman" w:cs="Times New Roman"/>
          <w:sz w:val="24"/>
          <w:szCs w:val="24"/>
        </w:rPr>
        <w:t xml:space="preserve">г) осуществлять контроль режимов потребления тепловой энергии в зоне своей деятельности. </w:t>
      </w:r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23E7">
        <w:rPr>
          <w:rFonts w:ascii="Times New Roman" w:hAnsi="Times New Roman" w:cs="Times New Roman"/>
          <w:sz w:val="24"/>
          <w:szCs w:val="24"/>
        </w:rPr>
        <w:t xml:space="preserve">В настоящее время МП </w:t>
      </w:r>
      <w:r>
        <w:rPr>
          <w:rFonts w:ascii="Times New Roman" w:hAnsi="Times New Roman" w:cs="Times New Roman"/>
          <w:sz w:val="24"/>
          <w:szCs w:val="24"/>
        </w:rPr>
        <w:t xml:space="preserve">Псковского района </w:t>
      </w:r>
      <w:r w:rsidRPr="001B23E7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Коммунальные услуги</w:t>
      </w:r>
      <w:r w:rsidRPr="001B23E7">
        <w:rPr>
          <w:rFonts w:ascii="Times New Roman" w:hAnsi="Times New Roman" w:cs="Times New Roman"/>
          <w:sz w:val="24"/>
          <w:szCs w:val="24"/>
        </w:rPr>
        <w:t xml:space="preserve">» отвечает </w:t>
      </w:r>
      <w:r w:rsidRPr="001B23E7">
        <w:rPr>
          <w:rFonts w:ascii="Times New Roman" w:hAnsi="Times New Roman" w:cs="Times New Roman"/>
          <w:sz w:val="24"/>
          <w:szCs w:val="24"/>
        </w:rPr>
        <w:lastRenderedPageBreak/>
        <w:t xml:space="preserve">требованиям критериев по определению единой теплоснабжающей организации 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Pr="001B23E7">
        <w:rPr>
          <w:rFonts w:ascii="Times New Roman" w:hAnsi="Times New Roman" w:cs="Times New Roman"/>
          <w:sz w:val="24"/>
          <w:szCs w:val="24"/>
        </w:rPr>
        <w:t xml:space="preserve">зоне централизованного теплоснабжения МО </w:t>
      </w:r>
      <w:proofErr w:type="spellStart"/>
      <w:r w:rsidR="0016321E">
        <w:rPr>
          <w:rFonts w:ascii="Times New Roman" w:hAnsi="Times New Roman" w:cs="Times New Roman"/>
          <w:sz w:val="24"/>
          <w:szCs w:val="24"/>
        </w:rPr>
        <w:t>Торошинская</w:t>
      </w:r>
      <w:proofErr w:type="spellEnd"/>
      <w:r w:rsidR="0016321E">
        <w:rPr>
          <w:rFonts w:ascii="Times New Roman" w:hAnsi="Times New Roman" w:cs="Times New Roman"/>
          <w:sz w:val="24"/>
          <w:szCs w:val="24"/>
        </w:rPr>
        <w:t xml:space="preserve"> во</w:t>
      </w:r>
      <w:r w:rsidRPr="001B23E7">
        <w:rPr>
          <w:rFonts w:ascii="Times New Roman" w:hAnsi="Times New Roman" w:cs="Times New Roman"/>
          <w:sz w:val="24"/>
          <w:szCs w:val="24"/>
        </w:rPr>
        <w:t>лость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B23E7" w:rsidRPr="001B23E7" w:rsidRDefault="001B23E7" w:rsidP="001B23E7">
      <w:pPr>
        <w:keepNext/>
        <w:tabs>
          <w:tab w:val="num" w:pos="1080"/>
        </w:tabs>
        <w:autoSpaceDE/>
        <w:autoSpaceDN/>
        <w:adjustRightInd/>
        <w:spacing w:line="360" w:lineRule="auto"/>
        <w:ind w:firstLine="720"/>
        <w:jc w:val="both"/>
        <w:outlineLvl w:val="0"/>
        <w:rPr>
          <w:rFonts w:ascii="Times New Roman" w:hAnsi="Times New Roman" w:cs="Times New Roman"/>
          <w:b/>
          <w:caps/>
          <w:sz w:val="26"/>
          <w:szCs w:val="26"/>
        </w:rPr>
      </w:pPr>
      <w:r w:rsidRPr="001B23E7">
        <w:rPr>
          <w:rFonts w:ascii="Times New Roman" w:hAnsi="Times New Roman" w:cs="Times New Roman"/>
          <w:b/>
          <w:caps/>
          <w:sz w:val="24"/>
        </w:rPr>
        <w:br w:type="page"/>
      </w:r>
      <w:bookmarkStart w:id="18" w:name="_Toc359167008"/>
      <w:r>
        <w:rPr>
          <w:rFonts w:ascii="Times New Roman" w:hAnsi="Times New Roman" w:cs="Times New Roman"/>
          <w:b/>
          <w:caps/>
          <w:sz w:val="24"/>
        </w:rPr>
        <w:lastRenderedPageBreak/>
        <w:t xml:space="preserve">раздел 9. </w:t>
      </w:r>
      <w:r w:rsidRPr="001B23E7">
        <w:rPr>
          <w:rFonts w:ascii="Times New Roman" w:hAnsi="Times New Roman" w:cs="Times New Roman"/>
          <w:b/>
          <w:caps/>
          <w:sz w:val="24"/>
        </w:rPr>
        <w:t>Решения по бесхозяйным тепловым сетям.</w:t>
      </w:r>
      <w:bookmarkEnd w:id="18"/>
      <w:r w:rsidRPr="001B23E7">
        <w:rPr>
          <w:rFonts w:ascii="Times New Roman" w:hAnsi="Times New Roman" w:cs="Times New Roman"/>
          <w:b/>
          <w:caps/>
          <w:sz w:val="24"/>
        </w:rPr>
        <w:t xml:space="preserve"> </w:t>
      </w:r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23E7">
        <w:rPr>
          <w:rFonts w:ascii="Times New Roman" w:hAnsi="Times New Roman" w:cs="Times New Roman"/>
          <w:sz w:val="24"/>
          <w:szCs w:val="24"/>
        </w:rPr>
        <w:t xml:space="preserve">На момент разработки настоящей схемы теплоснабжения в границах муниципального образования </w:t>
      </w:r>
      <w:r w:rsidR="0016321E">
        <w:rPr>
          <w:rFonts w:ascii="Times New Roman" w:hAnsi="Times New Roman" w:cs="Times New Roman"/>
          <w:sz w:val="24"/>
          <w:szCs w:val="24"/>
        </w:rPr>
        <w:t>Торошин</w:t>
      </w:r>
      <w:r w:rsidRPr="001B23E7">
        <w:rPr>
          <w:rFonts w:ascii="Times New Roman" w:hAnsi="Times New Roman" w:cs="Times New Roman"/>
          <w:sz w:val="24"/>
          <w:szCs w:val="24"/>
        </w:rPr>
        <w:t>ская волость не выявлено участков бесхозяйных тепловых сетей. В случае обнаружения таковых в последующем, необходимо руководствоваться</w:t>
      </w:r>
      <w:r>
        <w:rPr>
          <w:rFonts w:ascii="Times New Roman" w:hAnsi="Times New Roman" w:cs="Times New Roman"/>
          <w:sz w:val="24"/>
          <w:szCs w:val="24"/>
        </w:rPr>
        <w:t xml:space="preserve"> положениями </w:t>
      </w:r>
      <w:r w:rsidRPr="001B23E7">
        <w:rPr>
          <w:rFonts w:ascii="Times New Roman" w:hAnsi="Times New Roman" w:cs="Times New Roman"/>
          <w:sz w:val="24"/>
          <w:szCs w:val="24"/>
        </w:rPr>
        <w:t xml:space="preserve"> Федерального закона от 27 июля 2010 года № 190-ФЗ </w:t>
      </w:r>
      <w:r>
        <w:rPr>
          <w:rFonts w:ascii="Times New Roman" w:hAnsi="Times New Roman" w:cs="Times New Roman"/>
          <w:sz w:val="24"/>
          <w:szCs w:val="24"/>
        </w:rPr>
        <w:t>(с</w:t>
      </w:r>
      <w:r w:rsidRPr="001B23E7">
        <w:rPr>
          <w:rFonts w:ascii="Times New Roman" w:hAnsi="Times New Roman" w:cs="Times New Roman"/>
          <w:sz w:val="24"/>
          <w:szCs w:val="24"/>
        </w:rPr>
        <w:t>тать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1B23E7">
        <w:rPr>
          <w:rFonts w:ascii="Times New Roman" w:hAnsi="Times New Roman" w:cs="Times New Roman"/>
          <w:sz w:val="24"/>
          <w:szCs w:val="24"/>
        </w:rPr>
        <w:t xml:space="preserve"> 15, пункт 6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1B23E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23E7">
        <w:rPr>
          <w:rFonts w:ascii="Times New Roman" w:hAnsi="Times New Roman" w:cs="Times New Roman"/>
          <w:sz w:val="24"/>
          <w:szCs w:val="24"/>
        </w:rPr>
        <w:t xml:space="preserve">Статья 15, пункт 6. Федерального закона от 27 июля 2010 года № 190-ФЗ: </w:t>
      </w:r>
      <w:proofErr w:type="gramStart"/>
      <w:r w:rsidRPr="001B23E7">
        <w:rPr>
          <w:rFonts w:ascii="Times New Roman" w:hAnsi="Times New Roman" w:cs="Times New Roman"/>
          <w:sz w:val="24"/>
          <w:szCs w:val="24"/>
        </w:rPr>
        <w:t xml:space="preserve">«В случае выявления бесхозяйных тепловых сетей (тепловых сетей, не имеющих эксплуатирующей организации)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</w:t>
      </w:r>
      <w:proofErr w:type="spellStart"/>
      <w:r w:rsidRPr="001B23E7">
        <w:rPr>
          <w:rFonts w:ascii="Times New Roman" w:hAnsi="Times New Roman" w:cs="Times New Roman"/>
          <w:sz w:val="24"/>
          <w:szCs w:val="24"/>
        </w:rPr>
        <w:t>теплосетевую</w:t>
      </w:r>
      <w:proofErr w:type="spellEnd"/>
      <w:r w:rsidRPr="001B23E7">
        <w:rPr>
          <w:rFonts w:ascii="Times New Roman" w:hAnsi="Times New Roman" w:cs="Times New Roman"/>
          <w:sz w:val="24"/>
          <w:szCs w:val="24"/>
        </w:rPr>
        <w:t xml:space="preserve">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</w:t>
      </w:r>
      <w:proofErr w:type="gramEnd"/>
      <w:r w:rsidRPr="001B23E7">
        <w:rPr>
          <w:rFonts w:ascii="Times New Roman" w:hAnsi="Times New Roman" w:cs="Times New Roman"/>
          <w:sz w:val="24"/>
          <w:szCs w:val="24"/>
        </w:rPr>
        <w:t xml:space="preserve"> указанные бесхозяйные тепловые сети и </w:t>
      </w:r>
      <w:proofErr w:type="gramStart"/>
      <w:r w:rsidRPr="001B23E7">
        <w:rPr>
          <w:rFonts w:ascii="Times New Roman" w:hAnsi="Times New Roman" w:cs="Times New Roman"/>
          <w:sz w:val="24"/>
          <w:szCs w:val="24"/>
        </w:rPr>
        <w:t>которая</w:t>
      </w:r>
      <w:proofErr w:type="gramEnd"/>
      <w:r w:rsidRPr="001B23E7">
        <w:rPr>
          <w:rFonts w:ascii="Times New Roman" w:hAnsi="Times New Roman" w:cs="Times New Roman"/>
          <w:sz w:val="24"/>
          <w:szCs w:val="24"/>
        </w:rPr>
        <w:t xml:space="preserve">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регулирования».</w:t>
      </w:r>
    </w:p>
    <w:p w:rsidR="003256AF" w:rsidRDefault="003256AF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256AF" w:rsidRDefault="003256AF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256AF" w:rsidRDefault="003256AF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256AF" w:rsidRDefault="003256AF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256AF" w:rsidRDefault="003256AF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256AF" w:rsidRDefault="003256AF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256AF" w:rsidRDefault="003256AF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256AF" w:rsidRDefault="003256AF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256AF" w:rsidRDefault="003256AF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256AF" w:rsidRDefault="003256AF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256AF" w:rsidRDefault="003256AF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256AF" w:rsidRDefault="003256AF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256AF" w:rsidRDefault="003256AF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256AF" w:rsidRDefault="003256AF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256AF" w:rsidRDefault="003256AF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256AF" w:rsidRDefault="003256AF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256AF" w:rsidRDefault="003256AF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256AF" w:rsidRDefault="003256AF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256AF" w:rsidRPr="003256AF" w:rsidRDefault="003256AF" w:rsidP="003256AF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 </w:t>
      </w:r>
      <w:r w:rsidRPr="003256AF">
        <w:rPr>
          <w:rFonts w:ascii="Times New Roman" w:hAnsi="Times New Roman" w:cs="Times New Roman"/>
          <w:b/>
          <w:sz w:val="24"/>
          <w:szCs w:val="24"/>
        </w:rPr>
        <w:t>10.</w:t>
      </w:r>
      <w:r>
        <w:rPr>
          <w:rFonts w:ascii="Times New Roman" w:hAnsi="Times New Roman" w:cs="Times New Roman"/>
          <w:b/>
          <w:sz w:val="24"/>
          <w:szCs w:val="24"/>
        </w:rPr>
        <w:t>СВЕДЕНИЯ О МЕРОПРИЯТИЯХ ПО УСТАНОВКЕ (ПРИОБРЕТЕНИЮ) РЕЗЕРВНОГО ОБОРУДОВАНИЯ</w:t>
      </w:r>
      <w:bookmarkStart w:id="19" w:name="_GoBack"/>
      <w:bookmarkEnd w:id="19"/>
      <w:r w:rsidRPr="003256AF">
        <w:rPr>
          <w:rFonts w:ascii="Times New Roman" w:hAnsi="Times New Roman" w:cs="Times New Roman"/>
          <w:b/>
          <w:sz w:val="24"/>
          <w:szCs w:val="24"/>
        </w:rPr>
        <w:t>.</w:t>
      </w:r>
      <w:r w:rsidRPr="003256AF"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  <w:t xml:space="preserve"> </w:t>
      </w:r>
    </w:p>
    <w:p w:rsidR="003256AF" w:rsidRPr="003256AF" w:rsidRDefault="003256AF" w:rsidP="003256A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256AF">
        <w:rPr>
          <w:rFonts w:ascii="Times New Roman" w:hAnsi="Times New Roman" w:cs="Times New Roman"/>
          <w:sz w:val="24"/>
          <w:szCs w:val="24"/>
        </w:rPr>
        <w:t xml:space="preserve">В результате оценки надежности теплоснабжения, выявлено отсутствие необходимости установки (приобретения) резервного оборудования, организации совместной работы нескольких источников тепловой энергии на единую тепловую сеть, резервированию тепловых сетей смежных поселений. </w:t>
      </w:r>
    </w:p>
    <w:p w:rsidR="003256AF" w:rsidRPr="001B23E7" w:rsidRDefault="003256AF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sectPr w:rsidR="003256AF" w:rsidRPr="001B23E7" w:rsidSect="00FC4803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395869"/>
    <w:multiLevelType w:val="hybridMultilevel"/>
    <w:tmpl w:val="DF92944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2042559"/>
    <w:multiLevelType w:val="hybridMultilevel"/>
    <w:tmpl w:val="F09C2C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B00"/>
    <w:rsid w:val="00004673"/>
    <w:rsid w:val="00045010"/>
    <w:rsid w:val="000D6CC2"/>
    <w:rsid w:val="000E671E"/>
    <w:rsid w:val="000E6F8B"/>
    <w:rsid w:val="00121448"/>
    <w:rsid w:val="001571EE"/>
    <w:rsid w:val="0016321E"/>
    <w:rsid w:val="001B23E7"/>
    <w:rsid w:val="001C4D8E"/>
    <w:rsid w:val="00237B8D"/>
    <w:rsid w:val="00265363"/>
    <w:rsid w:val="002A7DF4"/>
    <w:rsid w:val="003079D4"/>
    <w:rsid w:val="003256AF"/>
    <w:rsid w:val="003C5C79"/>
    <w:rsid w:val="00407445"/>
    <w:rsid w:val="004315EF"/>
    <w:rsid w:val="00447F00"/>
    <w:rsid w:val="00467DC9"/>
    <w:rsid w:val="00475BF3"/>
    <w:rsid w:val="0048760D"/>
    <w:rsid w:val="00556DA2"/>
    <w:rsid w:val="006E30EE"/>
    <w:rsid w:val="00750B5B"/>
    <w:rsid w:val="007964B5"/>
    <w:rsid w:val="007B2F98"/>
    <w:rsid w:val="00800300"/>
    <w:rsid w:val="008C4636"/>
    <w:rsid w:val="008C606B"/>
    <w:rsid w:val="008E0A4A"/>
    <w:rsid w:val="008F106D"/>
    <w:rsid w:val="00923096"/>
    <w:rsid w:val="00952A38"/>
    <w:rsid w:val="009805EF"/>
    <w:rsid w:val="00980F8A"/>
    <w:rsid w:val="00983E23"/>
    <w:rsid w:val="009C350E"/>
    <w:rsid w:val="00A05FB9"/>
    <w:rsid w:val="00A4780E"/>
    <w:rsid w:val="00A54340"/>
    <w:rsid w:val="00A6233B"/>
    <w:rsid w:val="00B10FEC"/>
    <w:rsid w:val="00B12B85"/>
    <w:rsid w:val="00B24313"/>
    <w:rsid w:val="00B71F46"/>
    <w:rsid w:val="00B91F72"/>
    <w:rsid w:val="00B95466"/>
    <w:rsid w:val="00BC2B00"/>
    <w:rsid w:val="00C87F7C"/>
    <w:rsid w:val="00CD60CC"/>
    <w:rsid w:val="00CE4A86"/>
    <w:rsid w:val="00CF241A"/>
    <w:rsid w:val="00D057D0"/>
    <w:rsid w:val="00D527E6"/>
    <w:rsid w:val="00D839FD"/>
    <w:rsid w:val="00DE24C6"/>
    <w:rsid w:val="00E157EF"/>
    <w:rsid w:val="00E35905"/>
    <w:rsid w:val="00E55AD2"/>
    <w:rsid w:val="00E82C8E"/>
    <w:rsid w:val="00E92062"/>
    <w:rsid w:val="00E92F5A"/>
    <w:rsid w:val="00EC56E7"/>
    <w:rsid w:val="00EC5B10"/>
    <w:rsid w:val="00F2240D"/>
    <w:rsid w:val="00F5569C"/>
    <w:rsid w:val="00FC4803"/>
    <w:rsid w:val="00FE5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5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5E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5EF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004673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0E671E"/>
    <w:pPr>
      <w:ind w:left="720"/>
      <w:contextualSpacing/>
    </w:pPr>
  </w:style>
  <w:style w:type="character" w:customStyle="1" w:styleId="a7">
    <w:name w:val="Основной текст_"/>
    <w:basedOn w:val="a0"/>
    <w:link w:val="4"/>
    <w:rsid w:val="00B12B85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4">
    <w:name w:val="Основной текст4"/>
    <w:basedOn w:val="a"/>
    <w:link w:val="a7"/>
    <w:rsid w:val="00B12B85"/>
    <w:pPr>
      <w:shd w:val="clear" w:color="auto" w:fill="FFFFFF"/>
      <w:autoSpaceDE/>
      <w:autoSpaceDN/>
      <w:adjustRightInd/>
      <w:spacing w:line="322" w:lineRule="exact"/>
    </w:pPr>
    <w:rPr>
      <w:rFonts w:ascii="Times New Roman" w:hAnsi="Times New Roman" w:cs="Times New Roman"/>
      <w:sz w:val="25"/>
      <w:szCs w:val="25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5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5E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5EF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004673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0E671E"/>
    <w:pPr>
      <w:ind w:left="720"/>
      <w:contextualSpacing/>
    </w:pPr>
  </w:style>
  <w:style w:type="character" w:customStyle="1" w:styleId="a7">
    <w:name w:val="Основной текст_"/>
    <w:basedOn w:val="a0"/>
    <w:link w:val="4"/>
    <w:rsid w:val="00B12B85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4">
    <w:name w:val="Основной текст4"/>
    <w:basedOn w:val="a"/>
    <w:link w:val="a7"/>
    <w:rsid w:val="00B12B85"/>
    <w:pPr>
      <w:shd w:val="clear" w:color="auto" w:fill="FFFFFF"/>
      <w:autoSpaceDE/>
      <w:autoSpaceDN/>
      <w:adjustRightInd/>
      <w:spacing w:line="322" w:lineRule="exact"/>
    </w:pPr>
    <w:rPr>
      <w:rFonts w:ascii="Times New Roman" w:hAnsi="Times New Roman" w:cs="Times New Roman"/>
      <w:sz w:val="25"/>
      <w:szCs w:val="25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1%D0%B5%D1%80%D1%91%D0%B4%D0%BA%D0%B8%D0%BD%D1%81%D0%BA%D0%B0%D1%8F_%D0%B2%D0%BE%D0%BB%D0%BE%D1%81%D1%82%D1%8C" TargetMode="External"/><Relationship Id="rId13" Type="http://schemas.openxmlformats.org/officeDocument/2006/relationships/hyperlink" Target="https://ru.wikipedia.org/wiki/%D0%9F%D1%81%D0%BA%D0%BE%D0%B2%D1%81%D0%BA%D0%B8%D0%B9_%D1%80%D0%B0%D0%B9%D0%BE%D0%BD" TargetMode="External"/><Relationship Id="rId18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7" Type="http://schemas.openxmlformats.org/officeDocument/2006/relationships/image" Target="media/image1.png"/><Relationship Id="rId12" Type="http://schemas.openxmlformats.org/officeDocument/2006/relationships/hyperlink" Target="https://ru.wikipedia.org/wiki/%D0%9A%D0%B0%D1%80%D0%B0%D0%BC%D1%8B%D1%88%D0%B5%D0%B2%D1%81%D0%BA%D0%B0%D1%8F_%D0%B2%D0%BE%D0%BB%D0%BE%D1%81%D1%82%D1%8C" TargetMode="External"/><Relationship Id="rId17" Type="http://schemas.openxmlformats.org/officeDocument/2006/relationships/hyperlink" Target="http://ru.wikipedia.org/wiki/%D0%9D%D0%B0%D1%81%D0%B5%D0%BB%D1%91%D0%BD%D0%BD%D1%8B%D0%B9_%D0%BF%D1%83%D0%BD%D0%BA%D1%8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AF%D0%B4%D1%80%D0%BE%D0%B2%D1%81%D0%BA%D0%B0%D1%8F_%D0%B2%D0%BE%D0%BB%D0%BE%D1%81%D1%82%D1%8C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A1%D1%82%D1%80%D1%83%D0%B3%D0%BE%D0%BA%D1%80%D0%B0%D1%81%D0%BD%D0%B5%D0%BD%D1%81%D0%BA%D0%B8%D0%B9_%D1%80%D0%B0%D0%B9%D0%BE%D0%BD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ru.wikipedia.org/wiki/%D0%9F%D0%B8%D1%81%D0%BA%D0%BE%D0%B2%D0%B8%D1%87%D1%81%D0%BA%D0%B0%D1%8F_%D0%B2%D0%BE%D0%BB%D0%BE%D1%81%D1%82%D1%8C" TargetMode="External"/><Relationship Id="rId19" Type="http://schemas.openxmlformats.org/officeDocument/2006/relationships/image" Target="media/image3.emf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5%D1%80%D1%88%D0%BE%D0%B2%D1%81%D0%BA%D0%B0%D1%8F_%D0%B2%D0%BE%D0%BB%D0%BE%D1%81%D1%82%D1%8C" TargetMode="External"/><Relationship Id="rId14" Type="http://schemas.openxmlformats.org/officeDocument/2006/relationships/hyperlink" Target="https://ru.wikipedia.org/wiki/%D0%9F%D1%81%D0%BA%D0%BE%D0%B2" TargetMode="Externa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40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8000000000000001E-2"/>
          <c:y val="3.7414965986394558E-2"/>
          <c:w val="0.93600000000000005"/>
          <c:h val="0.7380952380952381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население тыс. чел.</c:v>
                </c:pt>
              </c:strCache>
            </c:strRef>
          </c:tx>
          <c:spPr>
            <a:pattFill prst="smGrid">
              <a:fgClr>
                <a:srgbClr xmlns:mc="http://schemas.openxmlformats.org/markup-compatibility/2006" xmlns:a14="http://schemas.microsoft.com/office/drawing/2010/main" val="000000" mc:Ignorable="a14" a14:legacySpreadsheetColorIndex="8"/>
              </a:fgClr>
              <a:bgClr>
                <a:srgbClr xmlns:mc="http://schemas.openxmlformats.org/markup-compatibility/2006" xmlns:a14="http://schemas.microsoft.com/office/drawing/2010/main" val="FFFFFF" mc:Ignorable="a14" a14:legacySpreadsheetColorIndex="9"/>
              </a:bgClr>
            </a:pattFill>
            <a:ln w="1262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2020</c:v>
                </c:pt>
                <c:pt idx="1">
                  <c:v>2023</c:v>
                </c:pt>
                <c:pt idx="2">
                  <c:v>2025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1.167</c:v>
                </c:pt>
                <c:pt idx="1">
                  <c:v>1.2</c:v>
                </c:pt>
                <c:pt idx="2">
                  <c:v>1.3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жилой фонд, тыс. кв. м.</c:v>
                </c:pt>
              </c:strCache>
            </c:strRef>
          </c:tx>
          <c:spPr>
            <a:pattFill prst="lgCheck">
              <a:fgClr>
                <a:srgbClr xmlns:mc="http://schemas.openxmlformats.org/markup-compatibility/2006" xmlns:a14="http://schemas.microsoft.com/office/drawing/2010/main" val="000000" mc:Ignorable="a14" a14:legacySpreadsheetColorIndex="8"/>
              </a:fgClr>
              <a:bgClr>
                <a:srgbClr xmlns:mc="http://schemas.openxmlformats.org/markup-compatibility/2006" xmlns:a14="http://schemas.microsoft.com/office/drawing/2010/main" val="FFFFFF" mc:Ignorable="a14" a14:legacySpreadsheetColorIndex="9"/>
              </a:bgClr>
            </a:pattFill>
            <a:ln w="1262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2020</c:v>
                </c:pt>
                <c:pt idx="1">
                  <c:v>2023</c:v>
                </c:pt>
                <c:pt idx="2">
                  <c:v>2025</c:v>
                </c:pt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  <c:pt idx="0">
                  <c:v>75</c:v>
                </c:pt>
                <c:pt idx="1">
                  <c:v>80</c:v>
                </c:pt>
                <c:pt idx="2">
                  <c:v>85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расход тепла, Гкал/ч.</c:v>
                </c:pt>
              </c:strCache>
            </c:strRef>
          </c:tx>
          <c:spPr>
            <a:pattFill prst="shingle">
              <a:fgClr>
                <a:srgbClr xmlns:mc="http://schemas.openxmlformats.org/markup-compatibility/2006" xmlns:a14="http://schemas.microsoft.com/office/drawing/2010/main" val="000000" mc:Ignorable="a14" a14:legacySpreadsheetColorIndex="8"/>
              </a:fgClr>
              <a:bgClr>
                <a:srgbClr xmlns:mc="http://schemas.openxmlformats.org/markup-compatibility/2006" xmlns:a14="http://schemas.microsoft.com/office/drawing/2010/main" val="FFFFCC" mc:Ignorable="a14" a14:legacySpreadsheetColorIndex="26"/>
              </a:bgClr>
            </a:pattFill>
            <a:ln w="1262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2020</c:v>
                </c:pt>
                <c:pt idx="1">
                  <c:v>2023</c:v>
                </c:pt>
                <c:pt idx="2">
                  <c:v>2025</c:v>
                </c:pt>
              </c:numCache>
            </c:numRef>
          </c:cat>
          <c:val>
            <c:numRef>
              <c:f>Sheet1!$B$4:$D$4</c:f>
              <c:numCache>
                <c:formatCode>General</c:formatCode>
                <c:ptCount val="3"/>
                <c:pt idx="0">
                  <c:v>0.42</c:v>
                </c:pt>
                <c:pt idx="1">
                  <c:v>0.42</c:v>
                </c:pt>
                <c:pt idx="2">
                  <c:v>0.42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76999168"/>
        <c:axId val="47316992"/>
        <c:axId val="0"/>
      </c:bar3DChart>
      <c:catAx>
        <c:axId val="769991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5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43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731699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7316992"/>
        <c:scaling>
          <c:orientation val="minMax"/>
        </c:scaling>
        <c:delete val="0"/>
        <c:axPos val="l"/>
        <c:majorGridlines>
          <c:spPr>
            <a:ln w="315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5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43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6999168"/>
        <c:crosses val="autoZero"/>
        <c:crossBetween val="between"/>
      </c:valAx>
      <c:spPr>
        <a:noFill/>
        <a:ln w="25240">
          <a:noFill/>
        </a:ln>
      </c:spPr>
    </c:plotArea>
    <c:legend>
      <c:legendPos val="b"/>
      <c:layout>
        <c:manualLayout>
          <c:xMode val="edge"/>
          <c:yMode val="edge"/>
          <c:x val="0.14080000000000001"/>
          <c:y val="0.90476190476190477"/>
          <c:w val="0.71840000000000004"/>
          <c:h val="8.5034013605442174E-2"/>
        </c:manualLayout>
      </c:layout>
      <c:overlay val="0"/>
      <c:spPr>
        <a:noFill/>
        <a:ln w="3155">
          <a:solidFill>
            <a:srgbClr val="000000"/>
          </a:solidFill>
          <a:prstDash val="solid"/>
        </a:ln>
      </c:spPr>
      <c:txPr>
        <a:bodyPr/>
        <a:lstStyle/>
        <a:p>
          <a:pPr>
            <a:defRPr sz="959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92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87851D-F9D7-42BA-8465-6F37B7D4F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5191</Words>
  <Characters>29589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User116</dc:creator>
  <cp:lastModifiedBy>User5</cp:lastModifiedBy>
  <cp:revision>2</cp:revision>
  <dcterms:created xsi:type="dcterms:W3CDTF">2023-10-13T07:58:00Z</dcterms:created>
  <dcterms:modified xsi:type="dcterms:W3CDTF">2023-10-13T07:58:00Z</dcterms:modified>
</cp:coreProperties>
</file>